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Layout"/>
        <w:tblW w:w="0" w:type="auto"/>
        <w:jc w:val="center"/>
        <w:tblLayout w:type="fixed"/>
        <w:tblLook w:val="04A0" w:firstRow="1" w:lastRow="0" w:firstColumn="1" w:lastColumn="0" w:noHBand="0" w:noVBand="1"/>
        <w:tblDescription w:val="Brochure layout table page 1"/>
      </w:tblPr>
      <w:tblGrid>
        <w:gridCol w:w="3960"/>
        <w:gridCol w:w="270"/>
        <w:gridCol w:w="1036"/>
        <w:gridCol w:w="3914"/>
        <w:gridCol w:w="630"/>
        <w:gridCol w:w="739"/>
        <w:gridCol w:w="3851"/>
      </w:tblGrid>
      <w:tr w:rsidR="006B6ADD" w:rsidTr="006406AF">
        <w:trPr>
          <w:trHeight w:hRule="exact" w:val="10800"/>
          <w:jc w:val="center"/>
        </w:trPr>
        <w:tc>
          <w:tcPr>
            <w:tcW w:w="3960" w:type="dxa"/>
          </w:tcPr>
          <w:p w:rsidR="006B6ADD" w:rsidRDefault="006B6ADD">
            <w:bookmarkStart w:id="0" w:name="_GoBack"/>
            <w:bookmarkEnd w:id="0"/>
          </w:p>
          <w:p w:rsidR="00D15BA6" w:rsidRPr="00E51D3D" w:rsidRDefault="00D15BA6" w:rsidP="00223BDA">
            <w:pPr>
              <w:spacing w:after="0" w:line="240" w:lineRule="auto"/>
              <w:jc w:val="center"/>
              <w:rPr>
                <w:rFonts w:ascii="Century Gothic" w:hAnsi="Century Gothic"/>
                <w:b/>
                <w:color w:val="002060"/>
                <w:sz w:val="24"/>
                <w:szCs w:val="24"/>
              </w:rPr>
            </w:pPr>
            <w:r w:rsidRPr="00E51D3D">
              <w:rPr>
                <w:rFonts w:ascii="Century Gothic" w:hAnsi="Century Gothic"/>
                <w:b/>
                <w:color w:val="002060"/>
                <w:sz w:val="24"/>
                <w:szCs w:val="24"/>
              </w:rPr>
              <w:t>Do you want to be…</w:t>
            </w:r>
          </w:p>
          <w:p w:rsidR="00251D74" w:rsidRPr="00223BDA" w:rsidRDefault="00251D74" w:rsidP="00223BDA">
            <w:pPr>
              <w:spacing w:after="0" w:line="240" w:lineRule="auto"/>
              <w:jc w:val="center"/>
              <w:rPr>
                <w:rFonts w:ascii="Century Gothic" w:hAnsi="Century Gothic"/>
                <w:b/>
                <w:color w:val="0070C0"/>
                <w:sz w:val="24"/>
                <w:szCs w:val="24"/>
              </w:rPr>
            </w:pPr>
          </w:p>
          <w:p w:rsidR="00D15BA6" w:rsidRPr="00251D74" w:rsidRDefault="00D15BA6" w:rsidP="00223BDA">
            <w:pPr>
              <w:pStyle w:val="ListParagraph"/>
              <w:numPr>
                <w:ilvl w:val="0"/>
                <w:numId w:val="9"/>
              </w:numPr>
              <w:spacing w:after="0" w:line="240" w:lineRule="auto"/>
              <w:rPr>
                <w:rFonts w:ascii="Century Gothic" w:hAnsi="Century Gothic"/>
                <w:sz w:val="19"/>
                <w:szCs w:val="19"/>
              </w:rPr>
            </w:pPr>
            <w:r w:rsidRPr="00251D74">
              <w:rPr>
                <w:rFonts w:ascii="Century Gothic" w:hAnsi="Century Gothic"/>
                <w:sz w:val="19"/>
                <w:szCs w:val="19"/>
              </w:rPr>
              <w:t>Considered among the best-trained and best-educated child welfare workers in the nation?</w:t>
            </w:r>
          </w:p>
          <w:p w:rsidR="00D15BA6" w:rsidRPr="00251D74" w:rsidRDefault="00D15BA6" w:rsidP="00223BDA">
            <w:pPr>
              <w:pStyle w:val="ListParagraph"/>
              <w:numPr>
                <w:ilvl w:val="0"/>
                <w:numId w:val="9"/>
              </w:numPr>
              <w:spacing w:after="0" w:line="240" w:lineRule="auto"/>
              <w:rPr>
                <w:rFonts w:ascii="Century Gothic" w:hAnsi="Century Gothic"/>
                <w:sz w:val="19"/>
                <w:szCs w:val="19"/>
              </w:rPr>
            </w:pPr>
            <w:r w:rsidRPr="00251D74">
              <w:rPr>
                <w:rFonts w:ascii="Century Gothic" w:hAnsi="Century Gothic"/>
                <w:sz w:val="19"/>
                <w:szCs w:val="19"/>
              </w:rPr>
              <w:t>A competent, satisfied career professional who continues to be enthusiastic, creative, and respected for your work?</w:t>
            </w:r>
          </w:p>
          <w:p w:rsidR="00D15BA6" w:rsidRPr="00251D74" w:rsidRDefault="00D15BA6" w:rsidP="00223BDA">
            <w:pPr>
              <w:pStyle w:val="ListParagraph"/>
              <w:numPr>
                <w:ilvl w:val="0"/>
                <w:numId w:val="9"/>
              </w:numPr>
              <w:spacing w:after="0" w:line="240" w:lineRule="auto"/>
              <w:rPr>
                <w:rFonts w:ascii="Century Gothic" w:hAnsi="Century Gothic"/>
                <w:sz w:val="19"/>
                <w:szCs w:val="19"/>
              </w:rPr>
            </w:pPr>
            <w:r w:rsidRPr="00251D74">
              <w:rPr>
                <w:rFonts w:ascii="Century Gothic" w:hAnsi="Century Gothic"/>
                <w:sz w:val="19"/>
                <w:szCs w:val="19"/>
              </w:rPr>
              <w:t>An advocate empowered to coach and mentor children and families based on best practice standards?</w:t>
            </w:r>
          </w:p>
          <w:p w:rsidR="00D15BA6" w:rsidRPr="0042232F" w:rsidRDefault="00D15BA6" w:rsidP="00D15BA6">
            <w:pPr>
              <w:spacing w:after="0" w:line="240" w:lineRule="auto"/>
              <w:rPr>
                <w:rFonts w:ascii="Century Gothic" w:hAnsi="Century Gothic"/>
                <w:sz w:val="16"/>
                <w:szCs w:val="16"/>
              </w:rPr>
            </w:pPr>
          </w:p>
          <w:p w:rsidR="00D15BA6" w:rsidRPr="00E51D3D" w:rsidRDefault="00D15BA6" w:rsidP="00223BDA">
            <w:pPr>
              <w:spacing w:after="0" w:line="240" w:lineRule="auto"/>
              <w:jc w:val="center"/>
              <w:rPr>
                <w:rFonts w:ascii="Century Gothic" w:hAnsi="Century Gothic"/>
                <w:b/>
                <w:color w:val="002060"/>
                <w:sz w:val="24"/>
                <w:szCs w:val="24"/>
              </w:rPr>
            </w:pPr>
            <w:r w:rsidRPr="00E51D3D">
              <w:rPr>
                <w:rFonts w:ascii="Century Gothic" w:hAnsi="Century Gothic"/>
                <w:b/>
                <w:color w:val="002060"/>
                <w:sz w:val="24"/>
                <w:szCs w:val="24"/>
              </w:rPr>
              <w:t>The University Partnersh</w:t>
            </w:r>
            <w:r w:rsidR="000D0D00" w:rsidRPr="00E51D3D">
              <w:rPr>
                <w:rFonts w:ascii="Century Gothic" w:hAnsi="Century Gothic"/>
                <w:b/>
                <w:color w:val="002060"/>
                <w:sz w:val="24"/>
                <w:szCs w:val="24"/>
              </w:rPr>
              <w:t>ip Program may be right for you</w:t>
            </w:r>
          </w:p>
          <w:p w:rsidR="00251D74" w:rsidRPr="0042232F" w:rsidRDefault="00251D74" w:rsidP="00D15BA6">
            <w:pPr>
              <w:spacing w:after="0" w:line="240" w:lineRule="auto"/>
              <w:rPr>
                <w:rFonts w:ascii="Century Gothic" w:hAnsi="Century Gothic"/>
                <w:b/>
                <w:sz w:val="24"/>
                <w:szCs w:val="24"/>
              </w:rPr>
            </w:pPr>
          </w:p>
          <w:p w:rsidR="00D15BA6" w:rsidRPr="00251D74" w:rsidRDefault="00D15BA6" w:rsidP="00D15BA6">
            <w:pPr>
              <w:spacing w:after="0" w:line="240" w:lineRule="auto"/>
              <w:rPr>
                <w:rFonts w:ascii="Century Gothic" w:hAnsi="Century Gothic"/>
                <w:sz w:val="19"/>
                <w:szCs w:val="19"/>
              </w:rPr>
            </w:pPr>
            <w:r w:rsidRPr="00251D74">
              <w:rPr>
                <w:rFonts w:ascii="Century Gothic" w:hAnsi="Century Gothic"/>
                <w:sz w:val="19"/>
                <w:szCs w:val="19"/>
              </w:rPr>
              <w:t xml:space="preserve">The University Partnership Program (UPP) seeks to develop creative child welfare </w:t>
            </w:r>
            <w:r w:rsidR="00584D65">
              <w:rPr>
                <w:rFonts w:ascii="Century Gothic" w:hAnsi="Century Gothic"/>
                <w:sz w:val="19"/>
                <w:szCs w:val="19"/>
              </w:rPr>
              <w:t>caseworkers</w:t>
            </w:r>
            <w:r w:rsidRPr="00251D74">
              <w:rPr>
                <w:rFonts w:ascii="Century Gothic" w:hAnsi="Century Gothic"/>
                <w:sz w:val="19"/>
                <w:szCs w:val="19"/>
              </w:rPr>
              <w:t xml:space="preserve"> who are capable of critical thinking and promoting best practices and highest-quality service to children, families, and communities.  The program accomplishes this by providing coordinated, integrated, and high quality social work education and training.  </w:t>
            </w:r>
          </w:p>
          <w:p w:rsidR="00D15BA6" w:rsidRPr="00E51D3D" w:rsidRDefault="00D15BA6" w:rsidP="00D15BA6">
            <w:pPr>
              <w:spacing w:after="0" w:line="240" w:lineRule="auto"/>
              <w:rPr>
                <w:rFonts w:ascii="Century Gothic" w:hAnsi="Century Gothic"/>
                <w:color w:val="002060"/>
                <w:sz w:val="16"/>
                <w:szCs w:val="16"/>
              </w:rPr>
            </w:pPr>
          </w:p>
          <w:p w:rsidR="00D15BA6" w:rsidRPr="00E51D3D" w:rsidRDefault="00D15BA6" w:rsidP="00223BDA">
            <w:pPr>
              <w:spacing w:after="0" w:line="240" w:lineRule="auto"/>
              <w:jc w:val="center"/>
              <w:rPr>
                <w:rFonts w:ascii="Century Gothic" w:hAnsi="Century Gothic"/>
                <w:b/>
                <w:color w:val="002060"/>
                <w:sz w:val="24"/>
                <w:szCs w:val="24"/>
              </w:rPr>
            </w:pPr>
            <w:r w:rsidRPr="00E51D3D">
              <w:rPr>
                <w:rFonts w:ascii="Century Gothic" w:hAnsi="Century Gothic"/>
                <w:b/>
                <w:color w:val="002060"/>
                <w:sz w:val="24"/>
                <w:szCs w:val="24"/>
              </w:rPr>
              <w:t>Key benefits for social work students and professionals</w:t>
            </w:r>
          </w:p>
          <w:p w:rsidR="00251D74" w:rsidRDefault="00251D74" w:rsidP="00D15BA6">
            <w:pPr>
              <w:spacing w:after="0" w:line="240" w:lineRule="auto"/>
              <w:rPr>
                <w:rFonts w:ascii="Century Gothic" w:hAnsi="Century Gothic"/>
                <w:b/>
                <w:szCs w:val="24"/>
              </w:rPr>
            </w:pPr>
          </w:p>
          <w:p w:rsidR="00D15BA6" w:rsidRPr="00251D74" w:rsidRDefault="00D15BA6" w:rsidP="00223BDA">
            <w:pPr>
              <w:pStyle w:val="ListParagraph"/>
              <w:numPr>
                <w:ilvl w:val="0"/>
                <w:numId w:val="10"/>
              </w:numPr>
              <w:spacing w:after="0" w:line="240" w:lineRule="auto"/>
              <w:rPr>
                <w:rFonts w:ascii="Century Gothic" w:hAnsi="Century Gothic"/>
                <w:b/>
                <w:sz w:val="19"/>
                <w:szCs w:val="19"/>
              </w:rPr>
            </w:pPr>
            <w:r w:rsidRPr="00251D74">
              <w:rPr>
                <w:rFonts w:ascii="Century Gothic" w:hAnsi="Century Gothic"/>
                <w:sz w:val="19"/>
                <w:szCs w:val="19"/>
              </w:rPr>
              <w:t>Specialized education and waiver of core training.</w:t>
            </w:r>
          </w:p>
          <w:p w:rsidR="00D15BA6" w:rsidRPr="00251D74" w:rsidRDefault="00D15BA6" w:rsidP="00223BDA">
            <w:pPr>
              <w:pStyle w:val="ListParagraph"/>
              <w:numPr>
                <w:ilvl w:val="0"/>
                <w:numId w:val="10"/>
              </w:numPr>
              <w:spacing w:after="0" w:line="240" w:lineRule="auto"/>
              <w:rPr>
                <w:rFonts w:ascii="Century Gothic" w:hAnsi="Century Gothic"/>
                <w:b/>
                <w:sz w:val="19"/>
                <w:szCs w:val="19"/>
              </w:rPr>
            </w:pPr>
            <w:r w:rsidRPr="00251D74">
              <w:rPr>
                <w:rFonts w:ascii="Century Gothic" w:hAnsi="Century Gothic"/>
                <w:sz w:val="19"/>
                <w:szCs w:val="19"/>
              </w:rPr>
              <w:t>Beneficial networking with child welfare professionals across Ohio</w:t>
            </w:r>
          </w:p>
          <w:p w:rsidR="00D15BA6" w:rsidRPr="00251D74" w:rsidRDefault="00584D65" w:rsidP="00223BDA">
            <w:pPr>
              <w:pStyle w:val="ListParagraph"/>
              <w:numPr>
                <w:ilvl w:val="0"/>
                <w:numId w:val="10"/>
              </w:numPr>
              <w:spacing w:after="0" w:line="240" w:lineRule="auto"/>
              <w:rPr>
                <w:rFonts w:ascii="Century Gothic" w:hAnsi="Century Gothic"/>
                <w:b/>
                <w:sz w:val="19"/>
                <w:szCs w:val="19"/>
              </w:rPr>
            </w:pPr>
            <w:r>
              <w:rPr>
                <w:rFonts w:ascii="Century Gothic" w:hAnsi="Century Gothic"/>
                <w:sz w:val="19"/>
                <w:szCs w:val="19"/>
              </w:rPr>
              <w:t xml:space="preserve">Child Welfare </w:t>
            </w:r>
            <w:r w:rsidR="00D15BA6" w:rsidRPr="00251D74">
              <w:rPr>
                <w:rFonts w:ascii="Century Gothic" w:hAnsi="Century Gothic"/>
                <w:sz w:val="19"/>
                <w:szCs w:val="19"/>
              </w:rPr>
              <w:t>Employment</w:t>
            </w:r>
            <w:r>
              <w:rPr>
                <w:rFonts w:ascii="Century Gothic" w:hAnsi="Century Gothic"/>
                <w:sz w:val="19"/>
                <w:szCs w:val="19"/>
              </w:rPr>
              <w:t xml:space="preserve"> </w:t>
            </w:r>
            <w:r w:rsidR="00CE4510">
              <w:rPr>
                <w:rFonts w:ascii="Century Gothic" w:hAnsi="Century Gothic"/>
                <w:sz w:val="19"/>
                <w:szCs w:val="19"/>
              </w:rPr>
              <w:t xml:space="preserve"> Incentive</w:t>
            </w:r>
            <w:r>
              <w:rPr>
                <w:rFonts w:ascii="Century Gothic" w:hAnsi="Century Gothic"/>
                <w:sz w:val="19"/>
                <w:szCs w:val="19"/>
              </w:rPr>
              <w:t xml:space="preserve"> Payment</w:t>
            </w:r>
            <w:r w:rsidR="00CE4510">
              <w:rPr>
                <w:rFonts w:ascii="Century Gothic" w:hAnsi="Century Gothic"/>
                <w:sz w:val="19"/>
                <w:szCs w:val="19"/>
              </w:rPr>
              <w:t>: $5,000-$10,</w:t>
            </w:r>
            <w:r w:rsidR="00D15BA6" w:rsidRPr="00251D74">
              <w:rPr>
                <w:rFonts w:ascii="Century Gothic" w:hAnsi="Century Gothic"/>
                <w:sz w:val="19"/>
                <w:szCs w:val="19"/>
              </w:rPr>
              <w:t>000 upon obtaining full-time employment</w:t>
            </w:r>
            <w:r w:rsidR="00613643" w:rsidRPr="00251D74">
              <w:rPr>
                <w:rFonts w:ascii="Century Gothic" w:hAnsi="Century Gothic"/>
                <w:sz w:val="19"/>
                <w:szCs w:val="19"/>
              </w:rPr>
              <w:t xml:space="preserve"> and fulfilling program requirements</w:t>
            </w:r>
          </w:p>
          <w:p w:rsidR="00D15BA6" w:rsidRDefault="00D15BA6" w:rsidP="00D15BA6">
            <w:pPr>
              <w:pStyle w:val="Caption"/>
            </w:pPr>
          </w:p>
          <w:p w:rsidR="006B6ADD" w:rsidRDefault="006B6ADD" w:rsidP="00D15BA6">
            <w:pPr>
              <w:pStyle w:val="ListBullet"/>
              <w:numPr>
                <w:ilvl w:val="0"/>
                <w:numId w:val="0"/>
              </w:numPr>
              <w:ind w:left="288"/>
            </w:pPr>
          </w:p>
        </w:tc>
        <w:tc>
          <w:tcPr>
            <w:tcW w:w="270" w:type="dxa"/>
          </w:tcPr>
          <w:p w:rsidR="006B6ADD" w:rsidRDefault="006B6ADD"/>
        </w:tc>
        <w:tc>
          <w:tcPr>
            <w:tcW w:w="1036" w:type="dxa"/>
          </w:tcPr>
          <w:p w:rsidR="006B6ADD" w:rsidRDefault="006B6ADD"/>
        </w:tc>
        <w:tc>
          <w:tcPr>
            <w:tcW w:w="3914" w:type="dxa"/>
          </w:tcPr>
          <w:tbl>
            <w:tblPr>
              <w:tblStyle w:val="TableLayout"/>
              <w:tblpPr w:leftFromText="180" w:rightFromText="180" w:horzAnchor="margin" w:tblpY="-720"/>
              <w:tblOverlap w:val="never"/>
              <w:tblW w:w="3964" w:type="dxa"/>
              <w:tblLayout w:type="fixed"/>
              <w:tblLook w:val="04A0" w:firstRow="1" w:lastRow="0" w:firstColumn="1" w:lastColumn="0" w:noHBand="0" w:noVBand="1"/>
            </w:tblPr>
            <w:tblGrid>
              <w:gridCol w:w="3964"/>
            </w:tblGrid>
            <w:tr w:rsidR="006B6ADD" w:rsidRPr="000102D4" w:rsidTr="00CE4510">
              <w:trPr>
                <w:trHeight w:val="10123"/>
              </w:trPr>
              <w:tc>
                <w:tcPr>
                  <w:tcW w:w="5000" w:type="pct"/>
                </w:tcPr>
                <w:p w:rsidR="002F6389" w:rsidRPr="000D6DC9" w:rsidRDefault="00436C62" w:rsidP="00812550">
                  <w:pPr>
                    <w:spacing w:after="0"/>
                    <w:jc w:val="center"/>
                    <w:rPr>
                      <w:rFonts w:ascii="Century Gothic" w:hAnsi="Century Gothic"/>
                      <w:b/>
                      <w:sz w:val="14"/>
                      <w:szCs w:val="14"/>
                    </w:rPr>
                  </w:pPr>
                  <w:r w:rsidRPr="000D6DC9">
                    <w:rPr>
                      <w:rFonts w:ascii="Century Gothic" w:hAnsi="Century Gothic"/>
                      <w:b/>
                      <w:sz w:val="14"/>
                      <w:szCs w:val="14"/>
                    </w:rPr>
                    <w:t xml:space="preserve">University </w:t>
                  </w:r>
                  <w:r w:rsidR="002F6389" w:rsidRPr="000D6DC9">
                    <w:rPr>
                      <w:rFonts w:ascii="Century Gothic" w:hAnsi="Century Gothic"/>
                      <w:b/>
                      <w:sz w:val="14"/>
                      <w:szCs w:val="14"/>
                    </w:rPr>
                    <w:t>of Akron</w:t>
                  </w:r>
                </w:p>
                <w:p w:rsidR="002F6389" w:rsidRPr="000D6DC9" w:rsidRDefault="00D204F5" w:rsidP="00812550">
                  <w:pPr>
                    <w:spacing w:after="0"/>
                    <w:jc w:val="center"/>
                    <w:rPr>
                      <w:rFonts w:ascii="Century Gothic" w:hAnsi="Century Gothic"/>
                      <w:sz w:val="14"/>
                      <w:szCs w:val="14"/>
                    </w:rPr>
                  </w:pPr>
                  <w:r>
                    <w:rPr>
                      <w:rFonts w:ascii="Century Gothic" w:hAnsi="Century Gothic"/>
                      <w:sz w:val="14"/>
                      <w:szCs w:val="14"/>
                    </w:rPr>
                    <w:t>School of Social Work</w:t>
                  </w:r>
                </w:p>
                <w:p w:rsidR="002F6389" w:rsidRPr="000D6DC9" w:rsidRDefault="002F6389" w:rsidP="00812550">
                  <w:pPr>
                    <w:spacing w:after="0"/>
                    <w:jc w:val="center"/>
                    <w:rPr>
                      <w:rFonts w:ascii="Century Gothic" w:hAnsi="Century Gothic"/>
                      <w:sz w:val="14"/>
                      <w:szCs w:val="14"/>
                    </w:rPr>
                  </w:pPr>
                  <w:r w:rsidRPr="000D6DC9">
                    <w:rPr>
                      <w:rFonts w:ascii="Century Gothic" w:hAnsi="Century Gothic"/>
                      <w:sz w:val="14"/>
                      <w:szCs w:val="14"/>
                    </w:rPr>
                    <w:t>411 Polsky Building</w:t>
                  </w:r>
                </w:p>
                <w:p w:rsidR="002F6389" w:rsidRPr="000D6DC9" w:rsidRDefault="002F6389" w:rsidP="00812550">
                  <w:pPr>
                    <w:spacing w:after="0"/>
                    <w:jc w:val="center"/>
                    <w:rPr>
                      <w:rFonts w:ascii="Century Gothic" w:hAnsi="Century Gothic"/>
                      <w:sz w:val="14"/>
                      <w:szCs w:val="14"/>
                    </w:rPr>
                  </w:pPr>
                  <w:r w:rsidRPr="000D6DC9">
                    <w:rPr>
                      <w:rFonts w:ascii="Century Gothic" w:hAnsi="Century Gothic"/>
                      <w:sz w:val="14"/>
                      <w:szCs w:val="14"/>
                    </w:rPr>
                    <w:t xml:space="preserve">Akron, OH </w:t>
                  </w:r>
                  <w:r w:rsidR="00B11667" w:rsidRPr="000D6DC9">
                    <w:rPr>
                      <w:rFonts w:ascii="Century Gothic" w:hAnsi="Century Gothic"/>
                      <w:sz w:val="14"/>
                      <w:szCs w:val="14"/>
                    </w:rPr>
                    <w:t>44325</w:t>
                  </w:r>
                </w:p>
                <w:p w:rsidR="00B11667" w:rsidRPr="000D6DC9" w:rsidRDefault="00D204F5" w:rsidP="00812550">
                  <w:pPr>
                    <w:spacing w:after="0"/>
                    <w:jc w:val="center"/>
                    <w:rPr>
                      <w:rFonts w:ascii="Century Gothic" w:hAnsi="Century Gothic"/>
                      <w:sz w:val="14"/>
                      <w:szCs w:val="14"/>
                    </w:rPr>
                  </w:pPr>
                  <w:r>
                    <w:rPr>
                      <w:rFonts w:ascii="Century Gothic" w:hAnsi="Century Gothic"/>
                      <w:sz w:val="14"/>
                      <w:szCs w:val="14"/>
                    </w:rPr>
                    <w:t>330.972.5682</w:t>
                  </w:r>
                </w:p>
                <w:p w:rsidR="00B11667" w:rsidRPr="000D6DC9" w:rsidRDefault="00C11C3A" w:rsidP="00812550">
                  <w:pPr>
                    <w:spacing w:after="0"/>
                    <w:jc w:val="center"/>
                    <w:rPr>
                      <w:rFonts w:ascii="Century Gothic" w:hAnsi="Century Gothic"/>
                      <w:sz w:val="14"/>
                      <w:szCs w:val="14"/>
                    </w:rPr>
                  </w:pPr>
                  <w:hyperlink r:id="rId7" w:history="1">
                    <w:r w:rsidR="00B11667" w:rsidRPr="000D6DC9">
                      <w:rPr>
                        <w:rStyle w:val="Hyperlink"/>
                        <w:rFonts w:ascii="Century Gothic" w:hAnsi="Century Gothic"/>
                        <w:sz w:val="14"/>
                        <w:szCs w:val="14"/>
                      </w:rPr>
                      <w:t>www.uakron.edu/socialwork</w:t>
                    </w:r>
                  </w:hyperlink>
                </w:p>
                <w:p w:rsidR="00B11667" w:rsidRPr="000D6DC9" w:rsidRDefault="00B11667" w:rsidP="00812550">
                  <w:pPr>
                    <w:spacing w:after="0"/>
                    <w:jc w:val="center"/>
                    <w:rPr>
                      <w:rFonts w:ascii="Century Gothic" w:hAnsi="Century Gothic"/>
                      <w:sz w:val="14"/>
                      <w:szCs w:val="14"/>
                    </w:rPr>
                  </w:pPr>
                </w:p>
                <w:p w:rsidR="00B11667" w:rsidRPr="000D6DC9" w:rsidRDefault="00B11667" w:rsidP="00812550">
                  <w:pPr>
                    <w:spacing w:after="0"/>
                    <w:jc w:val="center"/>
                    <w:rPr>
                      <w:rFonts w:ascii="Century Gothic" w:hAnsi="Century Gothic"/>
                      <w:b/>
                      <w:sz w:val="14"/>
                      <w:szCs w:val="14"/>
                    </w:rPr>
                  </w:pPr>
                  <w:r w:rsidRPr="000D6DC9">
                    <w:rPr>
                      <w:rFonts w:ascii="Century Gothic" w:hAnsi="Century Gothic"/>
                      <w:b/>
                      <w:sz w:val="14"/>
                      <w:szCs w:val="14"/>
                    </w:rPr>
                    <w:t>University of Cincinnati</w:t>
                  </w:r>
                </w:p>
                <w:p w:rsidR="00B11667" w:rsidRPr="000D6DC9" w:rsidRDefault="00B11667" w:rsidP="00AF730B">
                  <w:pPr>
                    <w:spacing w:after="0"/>
                    <w:jc w:val="center"/>
                    <w:rPr>
                      <w:rFonts w:ascii="Century Gothic" w:hAnsi="Century Gothic"/>
                      <w:sz w:val="14"/>
                      <w:szCs w:val="14"/>
                    </w:rPr>
                  </w:pPr>
                  <w:r w:rsidRPr="000D6DC9">
                    <w:rPr>
                      <w:rFonts w:ascii="Century Gothic" w:hAnsi="Century Gothic"/>
                      <w:sz w:val="14"/>
                      <w:szCs w:val="14"/>
                    </w:rPr>
                    <w:t>School of Social Work</w:t>
                  </w:r>
                </w:p>
                <w:p w:rsidR="00B11667" w:rsidRPr="000D6DC9" w:rsidRDefault="00B11667" w:rsidP="00812550">
                  <w:pPr>
                    <w:spacing w:after="0"/>
                    <w:jc w:val="center"/>
                    <w:rPr>
                      <w:rFonts w:ascii="Century Gothic" w:hAnsi="Century Gothic"/>
                      <w:sz w:val="14"/>
                      <w:szCs w:val="14"/>
                    </w:rPr>
                  </w:pPr>
                  <w:r w:rsidRPr="000D6DC9">
                    <w:rPr>
                      <w:rFonts w:ascii="Century Gothic" w:hAnsi="Century Gothic"/>
                      <w:sz w:val="14"/>
                      <w:szCs w:val="14"/>
                    </w:rPr>
                    <w:t>1515</w:t>
                  </w:r>
                  <w:r w:rsidR="00036660">
                    <w:rPr>
                      <w:rFonts w:ascii="Century Gothic" w:hAnsi="Century Gothic"/>
                      <w:sz w:val="14"/>
                      <w:szCs w:val="14"/>
                    </w:rPr>
                    <w:t xml:space="preserve"> W.</w:t>
                  </w:r>
                  <w:r w:rsidRPr="000D6DC9">
                    <w:rPr>
                      <w:rFonts w:ascii="Century Gothic" w:hAnsi="Century Gothic"/>
                      <w:sz w:val="14"/>
                      <w:szCs w:val="14"/>
                    </w:rPr>
                    <w:t xml:space="preserve"> French Hall</w:t>
                  </w:r>
                </w:p>
                <w:p w:rsidR="00B11667" w:rsidRPr="000D6DC9" w:rsidRDefault="00B11667" w:rsidP="00812550">
                  <w:pPr>
                    <w:spacing w:after="0"/>
                    <w:jc w:val="center"/>
                    <w:rPr>
                      <w:rFonts w:ascii="Century Gothic" w:hAnsi="Century Gothic"/>
                      <w:sz w:val="14"/>
                      <w:szCs w:val="14"/>
                    </w:rPr>
                  </w:pPr>
                  <w:r w:rsidRPr="000D6DC9">
                    <w:rPr>
                      <w:rFonts w:ascii="Century Gothic" w:hAnsi="Century Gothic"/>
                      <w:sz w:val="14"/>
                      <w:szCs w:val="14"/>
                    </w:rPr>
                    <w:t>Cincinnati, OH 45221-0108</w:t>
                  </w:r>
                </w:p>
                <w:p w:rsidR="00B11667" w:rsidRPr="000D6DC9" w:rsidRDefault="00B11667" w:rsidP="00812550">
                  <w:pPr>
                    <w:spacing w:after="0"/>
                    <w:jc w:val="center"/>
                    <w:rPr>
                      <w:rFonts w:ascii="Century Gothic" w:hAnsi="Century Gothic"/>
                      <w:sz w:val="14"/>
                      <w:szCs w:val="14"/>
                    </w:rPr>
                  </w:pPr>
                  <w:r w:rsidRPr="000D6DC9">
                    <w:rPr>
                      <w:rFonts w:ascii="Century Gothic" w:hAnsi="Century Gothic"/>
                      <w:sz w:val="14"/>
                      <w:szCs w:val="14"/>
                    </w:rPr>
                    <w:t>513.556.4615</w:t>
                  </w:r>
                </w:p>
                <w:p w:rsidR="00B11667" w:rsidRPr="000D6DC9" w:rsidRDefault="00C11C3A" w:rsidP="00812550">
                  <w:pPr>
                    <w:spacing w:after="0"/>
                    <w:jc w:val="center"/>
                    <w:rPr>
                      <w:rFonts w:ascii="Century Gothic" w:hAnsi="Century Gothic"/>
                      <w:sz w:val="14"/>
                      <w:szCs w:val="14"/>
                    </w:rPr>
                  </w:pPr>
                  <w:hyperlink r:id="rId8" w:history="1">
                    <w:r w:rsidR="00036660" w:rsidRPr="004E7ED3">
                      <w:rPr>
                        <w:rStyle w:val="Hyperlink"/>
                        <w:rFonts w:ascii="Century Gothic" w:hAnsi="Century Gothic"/>
                        <w:sz w:val="14"/>
                        <w:szCs w:val="14"/>
                      </w:rPr>
                      <w:t>www.uc.edu/socialwork</w:t>
                    </w:r>
                  </w:hyperlink>
                </w:p>
                <w:p w:rsidR="00B11667" w:rsidRPr="000D6DC9" w:rsidRDefault="00B11667" w:rsidP="00812550">
                  <w:pPr>
                    <w:spacing w:after="0"/>
                    <w:jc w:val="center"/>
                    <w:rPr>
                      <w:rFonts w:ascii="Century Gothic" w:hAnsi="Century Gothic"/>
                      <w:sz w:val="16"/>
                      <w:szCs w:val="16"/>
                    </w:rPr>
                  </w:pPr>
                </w:p>
                <w:p w:rsidR="00B11667" w:rsidRPr="000D6DC9" w:rsidRDefault="00B11667" w:rsidP="00812550">
                  <w:pPr>
                    <w:spacing w:after="0"/>
                    <w:jc w:val="center"/>
                    <w:rPr>
                      <w:rFonts w:ascii="Century Gothic" w:hAnsi="Century Gothic"/>
                      <w:b/>
                      <w:sz w:val="14"/>
                      <w:szCs w:val="14"/>
                    </w:rPr>
                  </w:pPr>
                  <w:r w:rsidRPr="000D6DC9">
                    <w:rPr>
                      <w:rFonts w:ascii="Century Gothic" w:hAnsi="Century Gothic"/>
                      <w:b/>
                      <w:sz w:val="14"/>
                      <w:szCs w:val="14"/>
                    </w:rPr>
                    <w:t>Cleveland State University</w:t>
                  </w:r>
                </w:p>
                <w:p w:rsidR="000102D4" w:rsidRPr="000D6DC9" w:rsidRDefault="000102D4" w:rsidP="00812550">
                  <w:pPr>
                    <w:spacing w:after="0"/>
                    <w:jc w:val="center"/>
                    <w:rPr>
                      <w:rFonts w:ascii="Century Gothic" w:hAnsi="Century Gothic"/>
                      <w:sz w:val="14"/>
                      <w:szCs w:val="14"/>
                    </w:rPr>
                  </w:pPr>
                  <w:r w:rsidRPr="000D6DC9">
                    <w:rPr>
                      <w:rFonts w:ascii="Century Gothic" w:hAnsi="Century Gothic"/>
                      <w:sz w:val="14"/>
                      <w:szCs w:val="14"/>
                    </w:rPr>
                    <w:t>School of Social Work</w:t>
                  </w:r>
                </w:p>
                <w:p w:rsidR="000102D4" w:rsidRPr="000D6DC9" w:rsidRDefault="00562B21" w:rsidP="00812550">
                  <w:pPr>
                    <w:spacing w:after="0"/>
                    <w:jc w:val="center"/>
                    <w:rPr>
                      <w:rFonts w:ascii="Century Gothic" w:hAnsi="Century Gothic"/>
                      <w:sz w:val="14"/>
                      <w:szCs w:val="14"/>
                    </w:rPr>
                  </w:pPr>
                  <w:r w:rsidRPr="000D6DC9">
                    <w:rPr>
                      <w:rFonts w:ascii="Century Gothic" w:hAnsi="Century Gothic"/>
                      <w:sz w:val="14"/>
                      <w:szCs w:val="14"/>
                    </w:rPr>
                    <w:t>Rhodes Tower, room 1417</w:t>
                  </w:r>
                </w:p>
                <w:p w:rsidR="000102D4" w:rsidRPr="000D6DC9" w:rsidRDefault="000102D4" w:rsidP="00812550">
                  <w:pPr>
                    <w:spacing w:after="0"/>
                    <w:jc w:val="center"/>
                    <w:rPr>
                      <w:rFonts w:ascii="Century Gothic" w:hAnsi="Century Gothic"/>
                      <w:sz w:val="14"/>
                      <w:szCs w:val="14"/>
                    </w:rPr>
                  </w:pPr>
                  <w:r w:rsidRPr="000D6DC9">
                    <w:rPr>
                      <w:rFonts w:ascii="Century Gothic" w:hAnsi="Century Gothic"/>
                      <w:sz w:val="14"/>
                      <w:szCs w:val="14"/>
                    </w:rPr>
                    <w:t>Cleveland, OH 44114</w:t>
                  </w:r>
                </w:p>
                <w:p w:rsidR="000102D4" w:rsidRPr="000D6DC9" w:rsidRDefault="000102D4" w:rsidP="00812550">
                  <w:pPr>
                    <w:spacing w:after="0"/>
                    <w:jc w:val="center"/>
                    <w:rPr>
                      <w:rFonts w:ascii="Century Gothic" w:hAnsi="Century Gothic"/>
                      <w:sz w:val="14"/>
                      <w:szCs w:val="14"/>
                    </w:rPr>
                  </w:pPr>
                  <w:r w:rsidRPr="000D6DC9">
                    <w:rPr>
                      <w:rFonts w:ascii="Century Gothic" w:hAnsi="Century Gothic"/>
                      <w:sz w:val="14"/>
                      <w:szCs w:val="14"/>
                    </w:rPr>
                    <w:t>216.687.4560</w:t>
                  </w:r>
                </w:p>
                <w:p w:rsidR="000102D4" w:rsidRPr="000D6DC9" w:rsidRDefault="00C11C3A" w:rsidP="00812550">
                  <w:pPr>
                    <w:spacing w:after="0"/>
                    <w:jc w:val="center"/>
                    <w:rPr>
                      <w:rFonts w:ascii="Century Gothic" w:hAnsi="Century Gothic"/>
                      <w:sz w:val="14"/>
                      <w:szCs w:val="14"/>
                    </w:rPr>
                  </w:pPr>
                  <w:hyperlink r:id="rId9" w:history="1">
                    <w:r w:rsidR="000102D4" w:rsidRPr="000D6DC9">
                      <w:rPr>
                        <w:rStyle w:val="Hyperlink"/>
                        <w:rFonts w:ascii="Century Gothic" w:hAnsi="Century Gothic"/>
                        <w:sz w:val="14"/>
                        <w:szCs w:val="14"/>
                      </w:rPr>
                      <w:t>www.csuohio.edu/class/socialwork/</w:t>
                    </w:r>
                  </w:hyperlink>
                </w:p>
                <w:p w:rsidR="000102D4" w:rsidRPr="000D6DC9" w:rsidRDefault="000102D4" w:rsidP="00812550">
                  <w:pPr>
                    <w:spacing w:after="0"/>
                    <w:jc w:val="center"/>
                    <w:rPr>
                      <w:rFonts w:ascii="Century Gothic" w:hAnsi="Century Gothic"/>
                      <w:sz w:val="16"/>
                      <w:szCs w:val="16"/>
                    </w:rPr>
                  </w:pPr>
                </w:p>
                <w:p w:rsidR="000102D4" w:rsidRPr="000D6DC9" w:rsidRDefault="000102D4" w:rsidP="00812550">
                  <w:pPr>
                    <w:spacing w:after="0"/>
                    <w:jc w:val="center"/>
                    <w:rPr>
                      <w:rFonts w:ascii="Century Gothic" w:hAnsi="Century Gothic"/>
                      <w:b/>
                      <w:sz w:val="14"/>
                      <w:szCs w:val="14"/>
                    </w:rPr>
                  </w:pPr>
                  <w:r w:rsidRPr="000D6DC9">
                    <w:rPr>
                      <w:rFonts w:ascii="Century Gothic" w:hAnsi="Century Gothic"/>
                      <w:b/>
                      <w:sz w:val="14"/>
                      <w:szCs w:val="14"/>
                    </w:rPr>
                    <w:t>The Ohio State University</w:t>
                  </w:r>
                </w:p>
                <w:p w:rsidR="000102D4" w:rsidRPr="000D6DC9" w:rsidRDefault="000102D4" w:rsidP="00812550">
                  <w:pPr>
                    <w:spacing w:after="0"/>
                    <w:jc w:val="center"/>
                    <w:rPr>
                      <w:rFonts w:ascii="Century Gothic" w:hAnsi="Century Gothic"/>
                      <w:sz w:val="14"/>
                      <w:szCs w:val="14"/>
                    </w:rPr>
                  </w:pPr>
                  <w:r w:rsidRPr="000D6DC9">
                    <w:rPr>
                      <w:rFonts w:ascii="Century Gothic" w:hAnsi="Century Gothic"/>
                      <w:sz w:val="14"/>
                      <w:szCs w:val="14"/>
                    </w:rPr>
                    <w:t>College of Social Work</w:t>
                  </w:r>
                </w:p>
                <w:p w:rsidR="000102D4" w:rsidRPr="000D6DC9" w:rsidRDefault="000102D4" w:rsidP="00812550">
                  <w:pPr>
                    <w:spacing w:after="0"/>
                    <w:jc w:val="center"/>
                    <w:rPr>
                      <w:rFonts w:ascii="Century Gothic" w:hAnsi="Century Gothic"/>
                      <w:sz w:val="14"/>
                      <w:szCs w:val="14"/>
                    </w:rPr>
                  </w:pPr>
                  <w:r w:rsidRPr="000D6DC9">
                    <w:rPr>
                      <w:rFonts w:ascii="Century Gothic" w:hAnsi="Century Gothic"/>
                      <w:sz w:val="14"/>
                      <w:szCs w:val="14"/>
                    </w:rPr>
                    <w:t>1947 College Rd.</w:t>
                  </w:r>
                </w:p>
                <w:p w:rsidR="000102D4" w:rsidRPr="000D6DC9" w:rsidRDefault="000102D4" w:rsidP="00812550">
                  <w:pPr>
                    <w:spacing w:after="0"/>
                    <w:jc w:val="center"/>
                    <w:rPr>
                      <w:rFonts w:ascii="Century Gothic" w:hAnsi="Century Gothic"/>
                      <w:sz w:val="14"/>
                      <w:szCs w:val="14"/>
                    </w:rPr>
                  </w:pPr>
                  <w:r w:rsidRPr="000D6DC9">
                    <w:rPr>
                      <w:rFonts w:ascii="Century Gothic" w:hAnsi="Century Gothic"/>
                      <w:sz w:val="14"/>
                      <w:szCs w:val="14"/>
                    </w:rPr>
                    <w:t>Columbus, OH 43210</w:t>
                  </w:r>
                </w:p>
                <w:p w:rsidR="000102D4" w:rsidRPr="000D6DC9" w:rsidRDefault="000102D4" w:rsidP="00812550">
                  <w:pPr>
                    <w:spacing w:after="0"/>
                    <w:jc w:val="center"/>
                    <w:rPr>
                      <w:rFonts w:ascii="Century Gothic" w:hAnsi="Century Gothic"/>
                      <w:sz w:val="14"/>
                      <w:szCs w:val="14"/>
                    </w:rPr>
                  </w:pPr>
                  <w:r w:rsidRPr="000D6DC9">
                    <w:rPr>
                      <w:rFonts w:ascii="Century Gothic" w:hAnsi="Century Gothic"/>
                      <w:sz w:val="14"/>
                      <w:szCs w:val="14"/>
                    </w:rPr>
                    <w:t>614.292.6288</w:t>
                  </w:r>
                </w:p>
                <w:p w:rsidR="000102D4" w:rsidRPr="000D6DC9" w:rsidRDefault="00C11C3A" w:rsidP="00812550">
                  <w:pPr>
                    <w:spacing w:after="0"/>
                    <w:jc w:val="center"/>
                    <w:rPr>
                      <w:rFonts w:ascii="Century Gothic" w:hAnsi="Century Gothic"/>
                      <w:sz w:val="14"/>
                      <w:szCs w:val="14"/>
                    </w:rPr>
                  </w:pPr>
                  <w:hyperlink r:id="rId10" w:history="1">
                    <w:r w:rsidR="000102D4" w:rsidRPr="000D6DC9">
                      <w:rPr>
                        <w:rStyle w:val="Hyperlink"/>
                        <w:rFonts w:ascii="Century Gothic" w:hAnsi="Century Gothic"/>
                        <w:sz w:val="14"/>
                        <w:szCs w:val="14"/>
                      </w:rPr>
                      <w:t>www.csw.ohio-sate.edu/</w:t>
                    </w:r>
                  </w:hyperlink>
                </w:p>
                <w:p w:rsidR="000102D4" w:rsidRPr="000D6DC9" w:rsidRDefault="000102D4" w:rsidP="00812550">
                  <w:pPr>
                    <w:spacing w:after="0"/>
                    <w:jc w:val="center"/>
                    <w:rPr>
                      <w:rFonts w:ascii="Century Gothic" w:hAnsi="Century Gothic"/>
                      <w:sz w:val="16"/>
                      <w:szCs w:val="16"/>
                    </w:rPr>
                  </w:pPr>
                </w:p>
                <w:p w:rsidR="000102D4" w:rsidRPr="000D6DC9" w:rsidRDefault="000102D4" w:rsidP="00812550">
                  <w:pPr>
                    <w:spacing w:after="0"/>
                    <w:jc w:val="center"/>
                    <w:rPr>
                      <w:rFonts w:ascii="Century Gothic" w:hAnsi="Century Gothic"/>
                      <w:b/>
                      <w:sz w:val="14"/>
                      <w:szCs w:val="14"/>
                    </w:rPr>
                  </w:pPr>
                  <w:r w:rsidRPr="000D6DC9">
                    <w:rPr>
                      <w:rFonts w:ascii="Century Gothic" w:hAnsi="Century Gothic"/>
                      <w:b/>
                      <w:sz w:val="14"/>
                      <w:szCs w:val="14"/>
                    </w:rPr>
                    <w:t>Ohio University</w:t>
                  </w:r>
                </w:p>
                <w:p w:rsidR="007144C8" w:rsidRPr="000D6DC9" w:rsidRDefault="00133CE8" w:rsidP="00812550">
                  <w:pPr>
                    <w:spacing w:after="0"/>
                    <w:jc w:val="center"/>
                    <w:rPr>
                      <w:rFonts w:ascii="Century Gothic" w:hAnsi="Century Gothic"/>
                      <w:sz w:val="14"/>
                      <w:szCs w:val="14"/>
                    </w:rPr>
                  </w:pPr>
                  <w:r w:rsidRPr="000D6DC9">
                    <w:rPr>
                      <w:rFonts w:ascii="Century Gothic" w:hAnsi="Century Gothic"/>
                      <w:sz w:val="14"/>
                      <w:szCs w:val="14"/>
                    </w:rPr>
                    <w:t>Department of Social Work and Public Health</w:t>
                  </w:r>
                </w:p>
                <w:p w:rsidR="002440BB" w:rsidRPr="000D6DC9" w:rsidRDefault="002440BB" w:rsidP="002440BB">
                  <w:pPr>
                    <w:spacing w:after="0"/>
                    <w:jc w:val="center"/>
                    <w:rPr>
                      <w:rFonts w:ascii="Century Gothic" w:hAnsi="Century Gothic"/>
                      <w:sz w:val="14"/>
                      <w:szCs w:val="14"/>
                    </w:rPr>
                  </w:pPr>
                  <w:r>
                    <w:rPr>
                      <w:rFonts w:ascii="Century Gothic" w:hAnsi="Century Gothic"/>
                      <w:sz w:val="14"/>
                      <w:szCs w:val="14"/>
                    </w:rPr>
                    <w:t>416 Morton Hall</w:t>
                  </w:r>
                </w:p>
                <w:p w:rsidR="002440BB" w:rsidRPr="000D6DC9" w:rsidRDefault="002440BB" w:rsidP="002440BB">
                  <w:pPr>
                    <w:spacing w:after="0"/>
                    <w:jc w:val="center"/>
                    <w:rPr>
                      <w:rFonts w:ascii="Century Gothic" w:hAnsi="Century Gothic"/>
                      <w:sz w:val="14"/>
                      <w:szCs w:val="14"/>
                    </w:rPr>
                  </w:pPr>
                  <w:r>
                    <w:rPr>
                      <w:rFonts w:ascii="Century Gothic" w:hAnsi="Century Gothic"/>
                      <w:sz w:val="14"/>
                      <w:szCs w:val="14"/>
                    </w:rPr>
                    <w:t>Athens, OH 45</w:t>
                  </w:r>
                  <w:r w:rsidRPr="000D6DC9">
                    <w:rPr>
                      <w:rFonts w:ascii="Century Gothic" w:hAnsi="Century Gothic"/>
                      <w:sz w:val="14"/>
                      <w:szCs w:val="14"/>
                    </w:rPr>
                    <w:t>701</w:t>
                  </w:r>
                </w:p>
                <w:p w:rsidR="002440BB" w:rsidRDefault="002440BB" w:rsidP="002440BB">
                  <w:pPr>
                    <w:spacing w:after="0"/>
                    <w:jc w:val="center"/>
                    <w:rPr>
                      <w:rFonts w:ascii="Century Gothic" w:hAnsi="Century Gothic"/>
                      <w:sz w:val="14"/>
                      <w:szCs w:val="14"/>
                    </w:rPr>
                  </w:pPr>
                  <w:r>
                    <w:rPr>
                      <w:rFonts w:ascii="Century Gothic" w:hAnsi="Century Gothic"/>
                      <w:sz w:val="14"/>
                      <w:szCs w:val="14"/>
                    </w:rPr>
                    <w:t>740.597.1636</w:t>
                  </w:r>
                </w:p>
                <w:p w:rsidR="00613643" w:rsidRPr="000D6DC9" w:rsidRDefault="007144C8" w:rsidP="002440BB">
                  <w:pPr>
                    <w:spacing w:after="0"/>
                    <w:jc w:val="center"/>
                    <w:rPr>
                      <w:rFonts w:ascii="Century Gothic" w:hAnsi="Century Gothic"/>
                      <w:sz w:val="14"/>
                      <w:szCs w:val="14"/>
                    </w:rPr>
                  </w:pPr>
                  <w:r w:rsidRPr="000D6DC9">
                    <w:rPr>
                      <w:rFonts w:ascii="Century Gothic" w:hAnsi="Century Gothic"/>
                      <w:sz w:val="14"/>
                      <w:szCs w:val="14"/>
                    </w:rPr>
                    <w:t>www.ohio.edu/chsp/sph</w:t>
                  </w:r>
                </w:p>
                <w:p w:rsidR="00613643" w:rsidRPr="000D6DC9" w:rsidRDefault="00613643" w:rsidP="00812550">
                  <w:pPr>
                    <w:spacing w:after="0"/>
                    <w:jc w:val="center"/>
                    <w:rPr>
                      <w:rFonts w:ascii="Century Gothic" w:hAnsi="Century Gothic"/>
                      <w:sz w:val="14"/>
                      <w:szCs w:val="14"/>
                    </w:rPr>
                  </w:pPr>
                </w:p>
                <w:p w:rsidR="00613643" w:rsidRPr="000D6DC9" w:rsidRDefault="00613643" w:rsidP="00812550">
                  <w:pPr>
                    <w:spacing w:after="0"/>
                    <w:jc w:val="center"/>
                    <w:rPr>
                      <w:rFonts w:ascii="Century Gothic" w:hAnsi="Century Gothic"/>
                      <w:b/>
                      <w:sz w:val="14"/>
                      <w:szCs w:val="14"/>
                    </w:rPr>
                  </w:pPr>
                  <w:r w:rsidRPr="000D6DC9">
                    <w:rPr>
                      <w:rFonts w:ascii="Century Gothic" w:hAnsi="Century Gothic"/>
                      <w:b/>
                      <w:sz w:val="14"/>
                      <w:szCs w:val="14"/>
                    </w:rPr>
                    <w:t>University of Toledo</w:t>
                  </w:r>
                </w:p>
                <w:p w:rsidR="00613643" w:rsidRPr="000D6DC9" w:rsidRDefault="00613643" w:rsidP="00812550">
                  <w:pPr>
                    <w:spacing w:after="0"/>
                    <w:jc w:val="center"/>
                    <w:rPr>
                      <w:rFonts w:ascii="Century Gothic" w:hAnsi="Century Gothic"/>
                      <w:sz w:val="14"/>
                      <w:szCs w:val="14"/>
                    </w:rPr>
                  </w:pPr>
                  <w:r w:rsidRPr="000D6DC9">
                    <w:rPr>
                      <w:rFonts w:ascii="Century Gothic" w:hAnsi="Century Gothic"/>
                      <w:sz w:val="14"/>
                      <w:szCs w:val="14"/>
                    </w:rPr>
                    <w:t>Social Work Department</w:t>
                  </w:r>
                </w:p>
                <w:p w:rsidR="00613643" w:rsidRPr="000D6DC9" w:rsidRDefault="00613643" w:rsidP="00812550">
                  <w:pPr>
                    <w:spacing w:after="0"/>
                    <w:jc w:val="center"/>
                    <w:rPr>
                      <w:rFonts w:ascii="Century Gothic" w:hAnsi="Century Gothic"/>
                      <w:sz w:val="14"/>
                      <w:szCs w:val="14"/>
                    </w:rPr>
                  </w:pPr>
                  <w:r w:rsidRPr="000D6DC9">
                    <w:rPr>
                      <w:rFonts w:ascii="Century Gothic" w:hAnsi="Century Gothic"/>
                      <w:sz w:val="14"/>
                      <w:szCs w:val="14"/>
                    </w:rPr>
                    <w:t>2400 Health and Human Services</w:t>
                  </w:r>
                </w:p>
                <w:p w:rsidR="00613643" w:rsidRPr="000D6DC9" w:rsidRDefault="00613643" w:rsidP="00812550">
                  <w:pPr>
                    <w:spacing w:after="0"/>
                    <w:jc w:val="center"/>
                    <w:rPr>
                      <w:rFonts w:ascii="Century Gothic" w:hAnsi="Century Gothic"/>
                      <w:sz w:val="14"/>
                      <w:szCs w:val="14"/>
                    </w:rPr>
                  </w:pPr>
                  <w:r w:rsidRPr="000D6DC9">
                    <w:rPr>
                      <w:rFonts w:ascii="Century Gothic" w:hAnsi="Century Gothic"/>
                      <w:sz w:val="14"/>
                      <w:szCs w:val="14"/>
                    </w:rPr>
                    <w:t>Toledo, OH 43606</w:t>
                  </w:r>
                </w:p>
                <w:p w:rsidR="00613643" w:rsidRPr="000D6DC9" w:rsidRDefault="00133CE8" w:rsidP="00812550">
                  <w:pPr>
                    <w:spacing w:after="0"/>
                    <w:jc w:val="center"/>
                    <w:rPr>
                      <w:rFonts w:ascii="Century Gothic" w:hAnsi="Century Gothic"/>
                      <w:sz w:val="14"/>
                      <w:szCs w:val="14"/>
                    </w:rPr>
                  </w:pPr>
                  <w:r w:rsidRPr="000D6DC9">
                    <w:rPr>
                      <w:rFonts w:ascii="Century Gothic" w:hAnsi="Century Gothic"/>
                      <w:sz w:val="14"/>
                      <w:szCs w:val="14"/>
                    </w:rPr>
                    <w:t>419.530.4197</w:t>
                  </w:r>
                </w:p>
                <w:p w:rsidR="00E822C6" w:rsidRPr="000D6DC9" w:rsidRDefault="00C11C3A" w:rsidP="00812550">
                  <w:pPr>
                    <w:spacing w:after="0"/>
                    <w:jc w:val="center"/>
                    <w:rPr>
                      <w:rFonts w:ascii="Century Gothic" w:hAnsi="Century Gothic"/>
                      <w:sz w:val="14"/>
                      <w:szCs w:val="14"/>
                    </w:rPr>
                  </w:pPr>
                  <w:hyperlink r:id="rId11" w:history="1">
                    <w:r w:rsidR="00133CE8" w:rsidRPr="000D6DC9">
                      <w:rPr>
                        <w:rStyle w:val="Hyperlink"/>
                        <w:rFonts w:ascii="Century Gothic" w:hAnsi="Century Gothic"/>
                        <w:sz w:val="14"/>
                        <w:szCs w:val="14"/>
                      </w:rPr>
                      <w:t>www.utoledo.edu/hhs/socialwork</w:t>
                    </w:r>
                  </w:hyperlink>
                </w:p>
                <w:p w:rsidR="00E822C6" w:rsidRPr="000D6DC9" w:rsidRDefault="00E822C6" w:rsidP="00812550">
                  <w:pPr>
                    <w:spacing w:after="0"/>
                    <w:jc w:val="center"/>
                    <w:rPr>
                      <w:rFonts w:ascii="Century Gothic" w:hAnsi="Century Gothic"/>
                      <w:sz w:val="14"/>
                      <w:szCs w:val="14"/>
                    </w:rPr>
                  </w:pPr>
                </w:p>
                <w:p w:rsidR="00E822C6" w:rsidRPr="000D6DC9" w:rsidRDefault="00E822C6" w:rsidP="00812550">
                  <w:pPr>
                    <w:spacing w:after="0"/>
                    <w:jc w:val="center"/>
                    <w:rPr>
                      <w:rFonts w:ascii="Century Gothic" w:hAnsi="Century Gothic"/>
                      <w:b/>
                      <w:sz w:val="14"/>
                      <w:szCs w:val="14"/>
                    </w:rPr>
                  </w:pPr>
                  <w:r w:rsidRPr="000D6DC9">
                    <w:rPr>
                      <w:rFonts w:ascii="Century Gothic" w:hAnsi="Century Gothic"/>
                      <w:b/>
                      <w:sz w:val="14"/>
                      <w:szCs w:val="14"/>
                    </w:rPr>
                    <w:t>Wright State University</w:t>
                  </w:r>
                </w:p>
                <w:p w:rsidR="00E822C6" w:rsidRPr="000D6DC9" w:rsidRDefault="00E822C6" w:rsidP="00812550">
                  <w:pPr>
                    <w:spacing w:after="0"/>
                    <w:jc w:val="center"/>
                    <w:rPr>
                      <w:rFonts w:ascii="Century Gothic" w:hAnsi="Century Gothic"/>
                      <w:sz w:val="14"/>
                      <w:szCs w:val="14"/>
                    </w:rPr>
                  </w:pPr>
                  <w:r w:rsidRPr="000D6DC9">
                    <w:rPr>
                      <w:rFonts w:ascii="Century Gothic" w:hAnsi="Century Gothic"/>
                      <w:sz w:val="14"/>
                      <w:szCs w:val="14"/>
                    </w:rPr>
                    <w:t>Social Work Department</w:t>
                  </w:r>
                </w:p>
                <w:p w:rsidR="00E822C6" w:rsidRPr="000D6DC9" w:rsidRDefault="00E822C6" w:rsidP="00812550">
                  <w:pPr>
                    <w:spacing w:after="0"/>
                    <w:jc w:val="center"/>
                    <w:rPr>
                      <w:rFonts w:ascii="Century Gothic" w:hAnsi="Century Gothic"/>
                      <w:sz w:val="14"/>
                      <w:szCs w:val="14"/>
                    </w:rPr>
                  </w:pPr>
                  <w:r w:rsidRPr="000D6DC9">
                    <w:rPr>
                      <w:rFonts w:ascii="Century Gothic" w:hAnsi="Century Gothic"/>
                      <w:sz w:val="14"/>
                      <w:szCs w:val="14"/>
                    </w:rPr>
                    <w:t>270 Millett Hall</w:t>
                  </w:r>
                </w:p>
                <w:p w:rsidR="00E822C6" w:rsidRPr="000D6DC9" w:rsidRDefault="00E822C6" w:rsidP="00812550">
                  <w:pPr>
                    <w:spacing w:after="0"/>
                    <w:jc w:val="center"/>
                    <w:rPr>
                      <w:rFonts w:ascii="Century Gothic" w:hAnsi="Century Gothic"/>
                      <w:sz w:val="14"/>
                      <w:szCs w:val="14"/>
                    </w:rPr>
                  </w:pPr>
                  <w:r w:rsidRPr="000D6DC9">
                    <w:rPr>
                      <w:rFonts w:ascii="Century Gothic" w:hAnsi="Century Gothic"/>
                      <w:sz w:val="14"/>
                      <w:szCs w:val="14"/>
                    </w:rPr>
                    <w:t>Dayton, OH 45435</w:t>
                  </w:r>
                </w:p>
                <w:p w:rsidR="00E822C6" w:rsidRPr="000D6DC9" w:rsidRDefault="00E822C6" w:rsidP="00812550">
                  <w:pPr>
                    <w:spacing w:after="0"/>
                    <w:jc w:val="center"/>
                    <w:rPr>
                      <w:rFonts w:ascii="Century Gothic" w:hAnsi="Century Gothic"/>
                      <w:sz w:val="14"/>
                      <w:szCs w:val="14"/>
                    </w:rPr>
                  </w:pPr>
                  <w:r w:rsidRPr="000D6DC9">
                    <w:rPr>
                      <w:rFonts w:ascii="Century Gothic" w:hAnsi="Century Gothic"/>
                      <w:sz w:val="14"/>
                      <w:szCs w:val="14"/>
                    </w:rPr>
                    <w:t>937.775.2751</w:t>
                  </w:r>
                </w:p>
                <w:p w:rsidR="000102D4" w:rsidRPr="000D6DC9" w:rsidRDefault="00C11C3A" w:rsidP="00812550">
                  <w:pPr>
                    <w:spacing w:after="0"/>
                    <w:jc w:val="center"/>
                    <w:rPr>
                      <w:rFonts w:ascii="Century Gothic" w:hAnsi="Century Gothic"/>
                      <w:sz w:val="14"/>
                      <w:szCs w:val="14"/>
                    </w:rPr>
                  </w:pPr>
                  <w:hyperlink r:id="rId12" w:history="1">
                    <w:r w:rsidR="00E822C6" w:rsidRPr="000D6DC9">
                      <w:rPr>
                        <w:rStyle w:val="Hyperlink"/>
                        <w:rFonts w:ascii="Century Gothic" w:hAnsi="Century Gothic"/>
                        <w:sz w:val="14"/>
                        <w:szCs w:val="14"/>
                      </w:rPr>
                      <w:t>www.wright.edu/cola/Dept/social_work</w:t>
                    </w:r>
                  </w:hyperlink>
                </w:p>
                <w:p w:rsidR="00E822C6" w:rsidRPr="000D6DC9" w:rsidRDefault="00E822C6" w:rsidP="00812550">
                  <w:pPr>
                    <w:spacing w:after="0"/>
                    <w:jc w:val="center"/>
                    <w:rPr>
                      <w:rFonts w:ascii="Century Gothic" w:hAnsi="Century Gothic"/>
                      <w:sz w:val="14"/>
                      <w:szCs w:val="14"/>
                    </w:rPr>
                  </w:pPr>
                </w:p>
                <w:p w:rsidR="00E822C6" w:rsidRPr="000D6DC9" w:rsidRDefault="00E822C6" w:rsidP="00812550">
                  <w:pPr>
                    <w:spacing w:after="0"/>
                    <w:jc w:val="center"/>
                    <w:rPr>
                      <w:rFonts w:ascii="Century Gothic" w:hAnsi="Century Gothic"/>
                      <w:b/>
                      <w:sz w:val="14"/>
                      <w:szCs w:val="14"/>
                    </w:rPr>
                  </w:pPr>
                  <w:r w:rsidRPr="000D6DC9">
                    <w:rPr>
                      <w:rFonts w:ascii="Century Gothic" w:hAnsi="Century Gothic"/>
                      <w:b/>
                      <w:sz w:val="14"/>
                      <w:szCs w:val="14"/>
                    </w:rPr>
                    <w:t>Youngstown State University</w:t>
                  </w:r>
                </w:p>
                <w:p w:rsidR="00133CE8" w:rsidRPr="000D6DC9" w:rsidRDefault="00133CE8" w:rsidP="00812550">
                  <w:pPr>
                    <w:spacing w:after="0"/>
                    <w:jc w:val="center"/>
                    <w:rPr>
                      <w:rFonts w:ascii="Century Gothic" w:hAnsi="Century Gothic"/>
                      <w:sz w:val="14"/>
                      <w:szCs w:val="14"/>
                    </w:rPr>
                  </w:pPr>
                  <w:r w:rsidRPr="000D6DC9">
                    <w:rPr>
                      <w:rFonts w:ascii="Century Gothic" w:hAnsi="Century Gothic"/>
                      <w:sz w:val="14"/>
                      <w:szCs w:val="14"/>
                    </w:rPr>
                    <w:t>Department of Social Work</w:t>
                  </w:r>
                </w:p>
                <w:p w:rsidR="00133CE8" w:rsidRPr="000D6DC9" w:rsidRDefault="00133CE8" w:rsidP="00812550">
                  <w:pPr>
                    <w:spacing w:after="0"/>
                    <w:jc w:val="center"/>
                    <w:rPr>
                      <w:rFonts w:ascii="Century Gothic" w:hAnsi="Century Gothic"/>
                      <w:sz w:val="14"/>
                      <w:szCs w:val="14"/>
                    </w:rPr>
                  </w:pPr>
                  <w:r w:rsidRPr="000D6DC9">
                    <w:rPr>
                      <w:rFonts w:ascii="Century Gothic" w:hAnsi="Century Gothic"/>
                      <w:sz w:val="14"/>
                      <w:szCs w:val="14"/>
                    </w:rPr>
                    <w:t>3365 Cushwa Hall</w:t>
                  </w:r>
                </w:p>
                <w:p w:rsidR="00133CE8" w:rsidRPr="000D6DC9" w:rsidRDefault="00133CE8" w:rsidP="00812550">
                  <w:pPr>
                    <w:spacing w:after="0"/>
                    <w:jc w:val="center"/>
                    <w:rPr>
                      <w:rFonts w:ascii="Century Gothic" w:hAnsi="Century Gothic"/>
                      <w:sz w:val="14"/>
                      <w:szCs w:val="14"/>
                    </w:rPr>
                  </w:pPr>
                  <w:r w:rsidRPr="000D6DC9">
                    <w:rPr>
                      <w:rFonts w:ascii="Century Gothic" w:hAnsi="Century Gothic"/>
                      <w:sz w:val="14"/>
                      <w:szCs w:val="14"/>
                    </w:rPr>
                    <w:t>Youngstown, OH 44555</w:t>
                  </w:r>
                </w:p>
                <w:p w:rsidR="00133CE8" w:rsidRPr="000D6DC9" w:rsidRDefault="00133CE8" w:rsidP="00812550">
                  <w:pPr>
                    <w:spacing w:after="0"/>
                    <w:jc w:val="center"/>
                    <w:rPr>
                      <w:rFonts w:ascii="Century Gothic" w:hAnsi="Century Gothic"/>
                      <w:sz w:val="14"/>
                      <w:szCs w:val="14"/>
                    </w:rPr>
                  </w:pPr>
                  <w:r w:rsidRPr="000D6DC9">
                    <w:rPr>
                      <w:rFonts w:ascii="Century Gothic" w:hAnsi="Century Gothic"/>
                      <w:sz w:val="14"/>
                      <w:szCs w:val="14"/>
                    </w:rPr>
                    <w:t>330.941.1598</w:t>
                  </w:r>
                </w:p>
                <w:p w:rsidR="00352A62" w:rsidRPr="000D6DC9" w:rsidRDefault="00352A62" w:rsidP="00352A62">
                  <w:pPr>
                    <w:spacing w:after="0"/>
                    <w:jc w:val="center"/>
                    <w:rPr>
                      <w:rFonts w:ascii="Century Gothic" w:hAnsi="Century Gothic"/>
                      <w:sz w:val="14"/>
                      <w:szCs w:val="14"/>
                    </w:rPr>
                  </w:pPr>
                  <w:r>
                    <w:rPr>
                      <w:rFonts w:ascii="Century Gothic" w:hAnsi="Century Gothic"/>
                      <w:sz w:val="14"/>
                      <w:szCs w:val="14"/>
                    </w:rPr>
                    <w:t>Email: socialwork@ysu.edu</w:t>
                  </w:r>
                </w:p>
                <w:p w:rsidR="00E822C6" w:rsidRPr="00E822C6" w:rsidRDefault="00E822C6" w:rsidP="00812550">
                  <w:pPr>
                    <w:spacing w:after="0"/>
                    <w:jc w:val="center"/>
                    <w:rPr>
                      <w:b/>
                      <w:sz w:val="14"/>
                      <w:szCs w:val="14"/>
                    </w:rPr>
                  </w:pPr>
                </w:p>
                <w:p w:rsidR="000102D4" w:rsidRDefault="000102D4" w:rsidP="002F6389">
                  <w:pPr>
                    <w:spacing w:after="0"/>
                    <w:rPr>
                      <w:sz w:val="16"/>
                      <w:szCs w:val="16"/>
                    </w:rPr>
                  </w:pPr>
                </w:p>
                <w:p w:rsidR="000102D4" w:rsidRDefault="000102D4" w:rsidP="002F6389">
                  <w:pPr>
                    <w:spacing w:after="0"/>
                    <w:rPr>
                      <w:sz w:val="16"/>
                      <w:szCs w:val="16"/>
                    </w:rPr>
                  </w:pPr>
                </w:p>
                <w:p w:rsidR="000102D4" w:rsidRDefault="000102D4" w:rsidP="002F6389">
                  <w:pPr>
                    <w:spacing w:after="0"/>
                    <w:rPr>
                      <w:sz w:val="16"/>
                      <w:szCs w:val="16"/>
                    </w:rPr>
                  </w:pPr>
                </w:p>
                <w:p w:rsidR="000102D4" w:rsidRDefault="000102D4" w:rsidP="002F6389">
                  <w:pPr>
                    <w:spacing w:after="0"/>
                    <w:rPr>
                      <w:sz w:val="16"/>
                      <w:szCs w:val="16"/>
                    </w:rPr>
                  </w:pPr>
                </w:p>
                <w:p w:rsidR="000102D4" w:rsidRPr="000102D4" w:rsidRDefault="000102D4" w:rsidP="002F6389">
                  <w:pPr>
                    <w:spacing w:after="0"/>
                    <w:rPr>
                      <w:sz w:val="16"/>
                      <w:szCs w:val="16"/>
                    </w:rPr>
                  </w:pPr>
                  <w:r>
                    <w:rPr>
                      <w:sz w:val="16"/>
                      <w:szCs w:val="16"/>
                    </w:rPr>
                    <w:br/>
                  </w:r>
                </w:p>
              </w:tc>
            </w:tr>
            <w:tr w:rsidR="006B6ADD" w:rsidRPr="000102D4" w:rsidTr="00CE4510">
              <w:trPr>
                <w:trHeight w:val="10123"/>
              </w:trPr>
              <w:tc>
                <w:tcPr>
                  <w:tcW w:w="5000" w:type="pct"/>
                  <w:vAlign w:val="bottom"/>
                </w:tcPr>
                <w:p w:rsidR="006B6ADD" w:rsidRPr="000102D4" w:rsidRDefault="006B6ADD">
                  <w:pPr>
                    <w:rPr>
                      <w:sz w:val="16"/>
                      <w:szCs w:val="16"/>
                    </w:rPr>
                  </w:pPr>
                </w:p>
              </w:tc>
            </w:tr>
          </w:tbl>
          <w:p w:rsidR="006B6ADD" w:rsidRPr="000102D4" w:rsidRDefault="006B6ADD">
            <w:pPr>
              <w:rPr>
                <w:sz w:val="16"/>
                <w:szCs w:val="16"/>
              </w:rPr>
            </w:pPr>
          </w:p>
        </w:tc>
        <w:tc>
          <w:tcPr>
            <w:tcW w:w="630" w:type="dxa"/>
          </w:tcPr>
          <w:p w:rsidR="006B6ADD" w:rsidRPr="000102D4" w:rsidRDefault="006B6ADD">
            <w:pPr>
              <w:rPr>
                <w:sz w:val="16"/>
                <w:szCs w:val="16"/>
              </w:rPr>
            </w:pPr>
          </w:p>
        </w:tc>
        <w:tc>
          <w:tcPr>
            <w:tcW w:w="739" w:type="dxa"/>
          </w:tcPr>
          <w:p w:rsidR="006B6ADD" w:rsidRDefault="006B6ADD"/>
        </w:tc>
        <w:tc>
          <w:tcPr>
            <w:tcW w:w="3851" w:type="dxa"/>
          </w:tcPr>
          <w:tbl>
            <w:tblPr>
              <w:tblStyle w:val="PlainTable51"/>
              <w:tblW w:w="5000" w:type="pct"/>
              <w:tblLayout w:type="fixed"/>
              <w:tblLook w:val="04A0" w:firstRow="1" w:lastRow="0" w:firstColumn="1" w:lastColumn="0" w:noHBand="0" w:noVBand="1"/>
            </w:tblPr>
            <w:tblGrid>
              <w:gridCol w:w="3851"/>
            </w:tblGrid>
            <w:tr w:rsidR="006B6ADD" w:rsidTr="00D15BA6">
              <w:trPr>
                <w:cnfStyle w:val="100000000000" w:firstRow="1" w:lastRow="0" w:firstColumn="0" w:lastColumn="0" w:oddVBand="0" w:evenVBand="0" w:oddHBand="0" w:evenHBand="0" w:firstRowFirstColumn="0" w:firstRowLastColumn="0" w:lastRowFirstColumn="0" w:lastRowLastColumn="0"/>
                <w:trHeight w:hRule="exact" w:val="5760"/>
              </w:trPr>
              <w:tc>
                <w:tcPr>
                  <w:cnfStyle w:val="001000000100" w:firstRow="0" w:lastRow="0" w:firstColumn="1" w:lastColumn="0" w:oddVBand="0" w:evenVBand="0" w:oddHBand="0" w:evenHBand="0" w:firstRowFirstColumn="1" w:firstRowLastColumn="0" w:lastRowFirstColumn="0" w:lastRowLastColumn="0"/>
                  <w:tcW w:w="5000" w:type="pct"/>
                  <w:tcBorders>
                    <w:bottom w:val="none" w:sz="0" w:space="0" w:color="auto"/>
                    <w:right w:val="none" w:sz="0" w:space="0" w:color="auto"/>
                  </w:tcBorders>
                </w:tcPr>
                <w:p w:rsidR="006B6ADD" w:rsidRDefault="006B6ADD"/>
                <w:p w:rsidR="00D15BA6" w:rsidRDefault="00D15BA6">
                  <w:pPr>
                    <w:rPr>
                      <w:noProof/>
                      <w:lang w:eastAsia="en-US"/>
                    </w:rPr>
                  </w:pPr>
                </w:p>
                <w:p w:rsidR="00D15BA6" w:rsidRPr="00E51D3D" w:rsidRDefault="00D15BA6" w:rsidP="00D15BA6">
                  <w:pPr>
                    <w:jc w:val="center"/>
                    <w:rPr>
                      <w:rFonts w:ascii="Century Gothic" w:hAnsi="Century Gothic"/>
                      <w:i w:val="0"/>
                      <w:noProof/>
                      <w:color w:val="002060"/>
                      <w:lang w:eastAsia="en-US"/>
                    </w:rPr>
                  </w:pPr>
                  <w:r w:rsidRPr="00E51D3D">
                    <w:rPr>
                      <w:rFonts w:ascii="Century Gothic" w:hAnsi="Century Gothic"/>
                      <w:i w:val="0"/>
                      <w:color w:val="002060"/>
                      <w:sz w:val="60"/>
                      <w:szCs w:val="60"/>
                    </w:rPr>
                    <w:t>Title IV-E University Partnership Program</w:t>
                  </w:r>
                </w:p>
                <w:p w:rsidR="00D15BA6" w:rsidRPr="00E51D3D" w:rsidRDefault="00D15BA6" w:rsidP="00D15BA6">
                  <w:pPr>
                    <w:jc w:val="left"/>
                    <w:rPr>
                      <w:rFonts w:ascii="Century Gothic" w:hAnsi="Century Gothic"/>
                      <w:i w:val="0"/>
                      <w:noProof/>
                      <w:color w:val="002060"/>
                      <w:lang w:eastAsia="en-US"/>
                    </w:rPr>
                  </w:pPr>
                </w:p>
                <w:p w:rsidR="00D15BA6" w:rsidRPr="00E51D3D" w:rsidRDefault="00D15BA6" w:rsidP="00E750AA">
                  <w:pPr>
                    <w:jc w:val="center"/>
                    <w:rPr>
                      <w:rFonts w:ascii="Century Gothic" w:hAnsi="Century Gothic"/>
                      <w:i w:val="0"/>
                      <w:noProof/>
                      <w:color w:val="002060"/>
                      <w:sz w:val="28"/>
                      <w:szCs w:val="28"/>
                      <w:lang w:eastAsia="en-US"/>
                    </w:rPr>
                  </w:pPr>
                  <w:r w:rsidRPr="00E51D3D">
                    <w:rPr>
                      <w:rFonts w:ascii="Century Gothic" w:hAnsi="Century Gothic"/>
                      <w:i w:val="0"/>
                      <w:noProof/>
                      <w:color w:val="002060"/>
                      <w:sz w:val="28"/>
                      <w:szCs w:val="28"/>
                      <w:lang w:eastAsia="en-US"/>
                    </w:rPr>
                    <w:t>Child Welfare Workforce Professional Education Program</w:t>
                  </w:r>
                </w:p>
                <w:p w:rsidR="00D15BA6" w:rsidRPr="00E51D3D" w:rsidRDefault="00E750AA" w:rsidP="00E750AA">
                  <w:pPr>
                    <w:jc w:val="center"/>
                    <w:rPr>
                      <w:rFonts w:ascii="Century Gothic" w:hAnsi="Century Gothic"/>
                      <w:i w:val="0"/>
                      <w:noProof/>
                      <w:color w:val="002060"/>
                      <w:sz w:val="20"/>
                      <w:szCs w:val="20"/>
                      <w:lang w:eastAsia="en-US"/>
                    </w:rPr>
                  </w:pPr>
                  <w:r w:rsidRPr="00E51D3D">
                    <w:rPr>
                      <w:rFonts w:ascii="Century Gothic" w:hAnsi="Century Gothic"/>
                      <w:i w:val="0"/>
                      <w:noProof/>
                      <w:color w:val="002060"/>
                      <w:sz w:val="20"/>
                      <w:szCs w:val="20"/>
                      <w:lang w:eastAsia="en-US"/>
                    </w:rPr>
                    <w:t>$5,000-$10,000 Employment Incentive Available</w:t>
                  </w:r>
                </w:p>
                <w:p w:rsidR="00D15BA6" w:rsidRDefault="00D15BA6">
                  <w:pPr>
                    <w:rPr>
                      <w:noProof/>
                      <w:lang w:eastAsia="en-US"/>
                    </w:rPr>
                  </w:pPr>
                </w:p>
                <w:p w:rsidR="00D15BA6" w:rsidRDefault="00D15BA6">
                  <w:pPr>
                    <w:rPr>
                      <w:noProof/>
                      <w:lang w:eastAsia="en-US"/>
                    </w:rPr>
                  </w:pPr>
                </w:p>
                <w:p w:rsidR="006B6ADD" w:rsidRDefault="006B6ADD"/>
              </w:tc>
            </w:tr>
            <w:tr w:rsidR="006B6ADD" w:rsidTr="00D15BA6">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rsidR="006B6ADD" w:rsidRDefault="006B6ADD"/>
              </w:tc>
            </w:tr>
            <w:tr w:rsidR="006B6ADD" w:rsidTr="00D15BA6">
              <w:trPr>
                <w:trHeight w:hRule="exact" w:val="3240"/>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rsidR="006B6ADD" w:rsidRDefault="006F2FD1" w:rsidP="00D15BA6">
                  <w:pPr>
                    <w:pStyle w:val="Title"/>
                    <w:jc w:val="center"/>
                  </w:pPr>
                  <w:r>
                    <w:rPr>
                      <w:noProof/>
                      <w:lang w:eastAsia="ko-KR"/>
                    </w:rPr>
                    <w:drawing>
                      <wp:inline distT="0" distB="0" distL="0" distR="0" wp14:anchorId="3C15694F" wp14:editId="1C75E2F4">
                        <wp:extent cx="2295524" cy="1990725"/>
                        <wp:effectExtent l="0" t="0" r="0" b="0"/>
                        <wp:docPr id="2" name="Picture 2" descr="C:\Users\Owner\Picture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imag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4" cy="1990725"/>
                                </a:xfrm>
                                <a:prstGeom prst="rect">
                                  <a:avLst/>
                                </a:prstGeom>
                                <a:noFill/>
                                <a:ln>
                                  <a:noFill/>
                                </a:ln>
                              </pic:spPr>
                            </pic:pic>
                          </a:graphicData>
                        </a:graphic>
                      </wp:inline>
                    </w:drawing>
                  </w:r>
                </w:p>
                <w:p w:rsidR="00D15BA6" w:rsidRDefault="00D15BA6" w:rsidP="00D15BA6">
                  <w:pPr>
                    <w:jc w:val="center"/>
                  </w:pPr>
                </w:p>
                <w:p w:rsidR="00D15BA6" w:rsidRDefault="00D15BA6" w:rsidP="00D15BA6">
                  <w:pPr>
                    <w:jc w:val="center"/>
                  </w:pPr>
                </w:p>
                <w:p w:rsidR="00D15BA6" w:rsidRDefault="00D15BA6" w:rsidP="00D15BA6">
                  <w:pPr>
                    <w:jc w:val="center"/>
                  </w:pPr>
                </w:p>
                <w:p w:rsidR="00D15BA6" w:rsidRDefault="00D15BA6" w:rsidP="00D15BA6">
                  <w:pPr>
                    <w:jc w:val="center"/>
                  </w:pPr>
                </w:p>
                <w:p w:rsidR="00D15BA6" w:rsidRDefault="00D15BA6" w:rsidP="00D15BA6">
                  <w:pPr>
                    <w:jc w:val="center"/>
                  </w:pPr>
                </w:p>
                <w:p w:rsidR="00D15BA6" w:rsidRPr="00D15BA6" w:rsidRDefault="00D15BA6" w:rsidP="00D15BA6">
                  <w:pPr>
                    <w:jc w:val="center"/>
                    <w:rPr>
                      <w:i w:val="0"/>
                    </w:rPr>
                  </w:pPr>
                  <w:r>
                    <w:rPr>
                      <w:i w:val="0"/>
                    </w:rPr>
                    <w:t>$5,000-$10,000 Employment Incentive Available</w:t>
                  </w:r>
                </w:p>
              </w:tc>
            </w:tr>
            <w:tr w:rsidR="006B6ADD" w:rsidTr="00D15BA6">
              <w:trPr>
                <w:cnfStyle w:val="000000100000" w:firstRow="0" w:lastRow="0" w:firstColumn="0" w:lastColumn="0" w:oddVBand="0" w:evenVBand="0" w:oddHBand="1" w:evenHBand="0" w:firstRowFirstColumn="0" w:firstRowLastColumn="0" w:lastRowFirstColumn="0" w:lastRowLastColumn="0"/>
                <w:trHeight w:hRule="exact" w:val="1440"/>
              </w:trPr>
              <w:tc>
                <w:tcPr>
                  <w:cnfStyle w:val="001000000000" w:firstRow="0" w:lastRow="0" w:firstColumn="1" w:lastColumn="0" w:oddVBand="0" w:evenVBand="0" w:oddHBand="0" w:evenHBand="0" w:firstRowFirstColumn="0" w:firstRowLastColumn="0" w:lastRowFirstColumn="0" w:lastRowLastColumn="0"/>
                  <w:tcW w:w="5000" w:type="pct"/>
                  <w:tcBorders>
                    <w:right w:val="none" w:sz="0" w:space="0" w:color="auto"/>
                  </w:tcBorders>
                </w:tcPr>
                <w:p w:rsidR="006B6ADD" w:rsidRPr="000D6DC9" w:rsidRDefault="00436C62" w:rsidP="00D15BA6">
                  <w:pPr>
                    <w:pStyle w:val="Subtitle"/>
                    <w:jc w:val="center"/>
                    <w:rPr>
                      <w:rFonts w:ascii="Century Gothic" w:hAnsi="Century Gothic"/>
                      <w:i w:val="0"/>
                      <w:sz w:val="28"/>
                      <w:szCs w:val="28"/>
                    </w:rPr>
                  </w:pPr>
                  <w:r w:rsidRPr="00E51D3D">
                    <w:rPr>
                      <w:rFonts w:ascii="Century Gothic" w:hAnsi="Century Gothic"/>
                      <w:i w:val="0"/>
                      <w:color w:val="002060"/>
                      <w:sz w:val="28"/>
                      <w:szCs w:val="28"/>
                    </w:rPr>
                    <w:t xml:space="preserve">Junior and Senior Undergraduate Social Work Students and/or Graduate Social Work </w:t>
                  </w:r>
                  <w:r w:rsidRPr="000D6DC9">
                    <w:rPr>
                      <w:rFonts w:ascii="Century Gothic" w:hAnsi="Century Gothic"/>
                      <w:i w:val="0"/>
                      <w:color w:val="44652F" w:themeColor="accent4" w:themeShade="BF"/>
                      <w:sz w:val="28"/>
                      <w:szCs w:val="28"/>
                    </w:rPr>
                    <w:t>students</w:t>
                  </w:r>
                </w:p>
              </w:tc>
            </w:tr>
          </w:tbl>
          <w:p w:rsidR="006B6ADD" w:rsidRDefault="006B6ADD"/>
        </w:tc>
      </w:tr>
      <w:tr w:rsidR="006B6ADD" w:rsidTr="006406AF">
        <w:trPr>
          <w:trHeight w:hRule="exact" w:val="10800"/>
          <w:jc w:val="center"/>
        </w:trPr>
        <w:tc>
          <w:tcPr>
            <w:tcW w:w="3960" w:type="dxa"/>
          </w:tcPr>
          <w:p w:rsidR="004B112F" w:rsidRPr="004B112F" w:rsidRDefault="009944BE">
            <w:pPr>
              <w:rPr>
                <w:rFonts w:ascii="Century Gothic" w:hAnsi="Century Gothic"/>
              </w:rPr>
            </w:pPr>
            <w:r>
              <w:rPr>
                <w:noProof/>
                <w:lang w:eastAsia="ko-KR"/>
              </w:rPr>
              <w:lastRenderedPageBreak/>
              <mc:AlternateContent>
                <mc:Choice Requires="wps">
                  <w:drawing>
                    <wp:anchor distT="0" distB="0" distL="114300" distR="114300" simplePos="0" relativeHeight="251659264" behindDoc="0" locked="0" layoutInCell="1" allowOverlap="1" wp14:anchorId="719069A7" wp14:editId="4C3222A7">
                      <wp:simplePos x="0" y="0"/>
                      <wp:positionH relativeFrom="column">
                        <wp:posOffset>0</wp:posOffset>
                      </wp:positionH>
                      <wp:positionV relativeFrom="paragraph">
                        <wp:posOffset>-180975</wp:posOffset>
                      </wp:positionV>
                      <wp:extent cx="9420225" cy="762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9420225" cy="762000"/>
                              </a:xfrm>
                              <a:prstGeom prst="rect">
                                <a:avLst/>
                              </a:prstGeom>
                              <a:noFill/>
                              <a:ln>
                                <a:noFill/>
                              </a:ln>
                              <a:effectLst/>
                            </wps:spPr>
                            <wps:txbx>
                              <w:txbxContent>
                                <w:p w:rsidR="009944BE" w:rsidRPr="00223BDA" w:rsidRDefault="009944BE" w:rsidP="009944BE">
                                  <w:pPr>
                                    <w:jc w:val="center"/>
                                    <w:rPr>
                                      <w:rFonts w:ascii="Century Gothic" w:hAnsi="Century Gothic"/>
                                      <w:b/>
                                      <w:caps/>
                                      <w:color w:val="62291C" w:themeColor="accent1" w:themeShade="8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223BDA">
                                    <w:rPr>
                                      <w:rFonts w:ascii="Century Gothic" w:hAnsi="Century Gothic"/>
                                      <w:b/>
                                      <w:caps/>
                                      <w:color w:val="62291C" w:themeColor="accent1" w:themeShade="8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University Partnership program</w:t>
                                  </w:r>
                                </w:p>
                                <w:p w:rsidR="005671BB" w:rsidRDefault="00567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19069A7" id="_x0000_t202" coordsize="21600,21600" o:spt="202" path="m,l,21600r21600,l21600,xe">
                      <v:stroke joinstyle="miter"/>
                      <v:path gradientshapeok="t" o:connecttype="rect"/>
                    </v:shapetype>
                    <v:shape id="Text Box 4" o:spid="_x0000_s1026" type="#_x0000_t202" style="position:absolute;margin-left:0;margin-top:-14.25pt;width:741.75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" filled="f" stroked="f">
                      <v:textbox>
                        <w:txbxContent>
                          <w:p w:rsidR="009944BE" w:rsidRPr="00223BDA" w:rsidRDefault="009944BE" w:rsidP="009944BE">
                            <w:pPr>
                              <w:jc w:val="center"/>
                              <w:rPr>
                                <w:rFonts w:ascii="Century Gothic" w:hAnsi="Century Gothic"/>
                                <w:b/>
                                <w:caps/>
                                <w:color w:val="62291C" w:themeColor="accent1" w:themeShade="8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223BDA">
                              <w:rPr>
                                <w:rFonts w:ascii="Century Gothic" w:hAnsi="Century Gothic"/>
                                <w:b/>
                                <w:caps/>
                                <w:color w:val="62291C" w:themeColor="accent1" w:themeShade="80"/>
                                <w:sz w:val="72"/>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University Partnership program</w:t>
                            </w:r>
                          </w:p>
                          <w:p w:rsidR="005671BB" w:rsidRDefault="005671BB"/>
                        </w:txbxContent>
                      </v:textbox>
                    </v:shape>
                  </w:pict>
                </mc:Fallback>
              </mc:AlternateContent>
            </w:r>
          </w:p>
          <w:p w:rsidR="004B112F" w:rsidRPr="004B112F" w:rsidRDefault="004B112F">
            <w:pPr>
              <w:rPr>
                <w:rFonts w:ascii="Century Gothic" w:hAnsi="Century Gothic"/>
              </w:rPr>
            </w:pPr>
          </w:p>
          <w:p w:rsidR="006B6ADD" w:rsidRPr="00E51D3D" w:rsidRDefault="004B112F" w:rsidP="00223BDA">
            <w:pPr>
              <w:jc w:val="center"/>
              <w:rPr>
                <w:rFonts w:ascii="Century Gothic" w:hAnsi="Century Gothic"/>
                <w:b/>
                <w:color w:val="002060"/>
                <w:sz w:val="24"/>
                <w:szCs w:val="24"/>
              </w:rPr>
            </w:pPr>
            <w:r w:rsidRPr="00E51D3D">
              <w:rPr>
                <w:rFonts w:ascii="Century Gothic" w:hAnsi="Century Gothic"/>
                <w:b/>
                <w:color w:val="002060"/>
                <w:sz w:val="24"/>
                <w:szCs w:val="24"/>
              </w:rPr>
              <w:t>Unique and beneficial partnership</w:t>
            </w:r>
          </w:p>
          <w:p w:rsidR="004B112F" w:rsidRDefault="004B112F">
            <w:pPr>
              <w:rPr>
                <w:rFonts w:ascii="Century Gothic" w:hAnsi="Century Gothic"/>
                <w:sz w:val="19"/>
                <w:szCs w:val="19"/>
              </w:rPr>
            </w:pPr>
            <w:r>
              <w:rPr>
                <w:rFonts w:ascii="Century Gothic" w:hAnsi="Century Gothic"/>
                <w:sz w:val="19"/>
                <w:szCs w:val="19"/>
              </w:rPr>
              <w:t>The University Partnership Program is a partnership among the Ohio Department of Job and Family Services (ODJFS), Public Children Services Association of Ohio (PCSAO), the Institute for Human Services (IHS), Ohio’s public schools of social work, and Public Children Services Agencies (PCSAs).</w:t>
            </w:r>
          </w:p>
          <w:p w:rsidR="004B112F" w:rsidRDefault="004B112F">
            <w:pPr>
              <w:rPr>
                <w:rFonts w:ascii="Century Gothic" w:hAnsi="Century Gothic"/>
                <w:sz w:val="19"/>
                <w:szCs w:val="19"/>
              </w:rPr>
            </w:pPr>
            <w:r>
              <w:rPr>
                <w:rFonts w:ascii="Century Gothic" w:hAnsi="Century Gothic"/>
                <w:sz w:val="19"/>
                <w:szCs w:val="19"/>
              </w:rPr>
              <w:t>Students in Bachelor or Master of Social Work degree programs take special child welfare courses, complete a field placement in a PCSA, and receive an employment monetary incentive</w:t>
            </w:r>
            <w:r w:rsidR="00461168">
              <w:rPr>
                <w:rFonts w:ascii="Century Gothic" w:hAnsi="Century Gothic"/>
                <w:sz w:val="19"/>
                <w:szCs w:val="19"/>
              </w:rPr>
              <w:t xml:space="preserve"> after being hired full-time as a PCSA caseworker within 180 days after graduation.  Juniors/two year MSW students in UPP must work a minimum of two years and seniors/one year MSW students a minimum of one year in a PCSA after graduation.  Students can choose to fulfill the w</w:t>
            </w:r>
            <w:r w:rsidR="002B540D">
              <w:rPr>
                <w:rFonts w:ascii="Century Gothic" w:hAnsi="Century Gothic"/>
                <w:sz w:val="19"/>
                <w:szCs w:val="19"/>
              </w:rPr>
              <w:t>ork requirement in any of the 85</w:t>
            </w:r>
            <w:r w:rsidR="00461168">
              <w:rPr>
                <w:rFonts w:ascii="Century Gothic" w:hAnsi="Century Gothic"/>
                <w:sz w:val="19"/>
                <w:szCs w:val="19"/>
              </w:rPr>
              <w:t xml:space="preserve"> county PCSAs throughout Ohio.</w:t>
            </w:r>
          </w:p>
          <w:p w:rsidR="00461168" w:rsidRDefault="00461168">
            <w:pPr>
              <w:rPr>
                <w:rFonts w:ascii="Century Gothic" w:hAnsi="Century Gothic"/>
                <w:sz w:val="19"/>
                <w:szCs w:val="19"/>
              </w:rPr>
            </w:pPr>
            <w:r>
              <w:rPr>
                <w:rFonts w:ascii="Century Gothic" w:hAnsi="Century Gothic"/>
                <w:sz w:val="19"/>
                <w:szCs w:val="19"/>
              </w:rPr>
              <w:t>Those who complete the program may not have to take the required core training all other new child welfare workers must complete the first year of employment.</w:t>
            </w:r>
          </w:p>
          <w:p w:rsidR="002A4CBC" w:rsidRDefault="002A4CBC" w:rsidP="006406AF">
            <w:pPr>
              <w:rPr>
                <w:rFonts w:ascii="Century Gothic" w:hAnsi="Century Gothic"/>
                <w:sz w:val="19"/>
                <w:szCs w:val="19"/>
              </w:rPr>
            </w:pPr>
            <w:r>
              <w:rPr>
                <w:rFonts w:ascii="Arial" w:hAnsi="Arial" w:cs="Arial"/>
                <w:b/>
                <w:bCs/>
                <w:noProof/>
                <w:color w:val="000000"/>
                <w:sz w:val="36"/>
                <w:szCs w:val="36"/>
                <w:lang w:eastAsia="ko-KR"/>
              </w:rPr>
              <w:drawing>
                <wp:inline distT="0" distB="0" distL="0" distR="0" wp14:anchorId="3A684B97" wp14:editId="4E28C169">
                  <wp:extent cx="2362200" cy="1638300"/>
                  <wp:effectExtent l="0" t="0" r="0" b="0"/>
                  <wp:docPr id="3" name="Picture 3" descr="https://lh4.googleusercontent.com/8U4hSe9ktbgH8DscY33bOYGwrlgTrS_YVnGv0XclMq3RKqKUMD-9CQ4CWH7-5w6uL0Lj2eYSAB1mLTpKYTz6_JmYUZljM4LwHMZ9T-Lgy6abFXwEb35GPApaXcnyQl8C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8U4hSe9ktbgH8DscY33bOYGwrlgTrS_YVnGv0XclMq3RKqKUMD-9CQ4CWH7-5w6uL0Lj2eYSAB1mLTpKYTz6_JmYUZljM4LwHMZ9T-Lgy6abFXwEb35GPApaXcnyQl8C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5698" cy="1647661"/>
                          </a:xfrm>
                          <a:prstGeom prst="rect">
                            <a:avLst/>
                          </a:prstGeom>
                          <a:noFill/>
                          <a:ln>
                            <a:noFill/>
                          </a:ln>
                        </pic:spPr>
                      </pic:pic>
                    </a:graphicData>
                  </a:graphic>
                </wp:inline>
              </w:drawing>
            </w:r>
          </w:p>
          <w:p w:rsidR="002A4CBC" w:rsidRPr="004B112F" w:rsidRDefault="002A4CBC">
            <w:pPr>
              <w:rPr>
                <w:rFonts w:ascii="Century Gothic" w:hAnsi="Century Gothic"/>
                <w:sz w:val="19"/>
                <w:szCs w:val="19"/>
              </w:rPr>
            </w:pPr>
          </w:p>
        </w:tc>
        <w:tc>
          <w:tcPr>
            <w:tcW w:w="270" w:type="dxa"/>
          </w:tcPr>
          <w:p w:rsidR="006B6ADD" w:rsidRPr="004B112F" w:rsidRDefault="006B6ADD">
            <w:pPr>
              <w:rPr>
                <w:rFonts w:ascii="Century Gothic" w:hAnsi="Century Gothic"/>
              </w:rPr>
            </w:pPr>
          </w:p>
        </w:tc>
        <w:tc>
          <w:tcPr>
            <w:tcW w:w="1036" w:type="dxa"/>
          </w:tcPr>
          <w:p w:rsidR="006B6ADD" w:rsidRDefault="006B6ADD"/>
        </w:tc>
        <w:tc>
          <w:tcPr>
            <w:tcW w:w="3914" w:type="dxa"/>
          </w:tcPr>
          <w:p w:rsidR="006B6ADD" w:rsidRDefault="006B6ADD"/>
          <w:p w:rsidR="00E83377" w:rsidRDefault="00E83377"/>
          <w:p w:rsidR="00E83377" w:rsidRPr="00E51D3D" w:rsidRDefault="00E83377" w:rsidP="00223BDA">
            <w:pPr>
              <w:jc w:val="center"/>
              <w:rPr>
                <w:rFonts w:ascii="Century Gothic" w:hAnsi="Century Gothic"/>
                <w:b/>
                <w:color w:val="002060"/>
                <w:sz w:val="24"/>
                <w:szCs w:val="24"/>
              </w:rPr>
            </w:pPr>
            <w:r w:rsidRPr="00E51D3D">
              <w:rPr>
                <w:rFonts w:ascii="Century Gothic" w:hAnsi="Century Gothic"/>
                <w:b/>
                <w:color w:val="002060"/>
                <w:sz w:val="24"/>
                <w:szCs w:val="24"/>
              </w:rPr>
              <w:t>Making a positive dif</w:t>
            </w:r>
            <w:r w:rsidR="00DF3D1C" w:rsidRPr="00E51D3D">
              <w:rPr>
                <w:rFonts w:ascii="Century Gothic" w:hAnsi="Century Gothic"/>
                <w:b/>
                <w:color w:val="002060"/>
                <w:sz w:val="24"/>
                <w:szCs w:val="24"/>
              </w:rPr>
              <w:t>ference in public child welfare</w:t>
            </w:r>
          </w:p>
          <w:p w:rsidR="00870A1F" w:rsidRDefault="00870A1F" w:rsidP="00E83377">
            <w:pPr>
              <w:rPr>
                <w:rFonts w:ascii="Century Gothic" w:hAnsi="Century Gothic"/>
                <w:color w:val="000000"/>
                <w:sz w:val="19"/>
                <w:szCs w:val="19"/>
              </w:rPr>
            </w:pPr>
          </w:p>
          <w:p w:rsidR="00E83377" w:rsidRPr="00870A1F" w:rsidRDefault="00810A7E" w:rsidP="00E83377">
            <w:pPr>
              <w:rPr>
                <w:rFonts w:ascii="Century Gothic" w:hAnsi="Century Gothic"/>
                <w:color w:val="000000"/>
                <w:sz w:val="19"/>
                <w:szCs w:val="19"/>
              </w:rPr>
            </w:pPr>
            <w:r w:rsidRPr="00870A1F">
              <w:rPr>
                <w:rFonts w:ascii="Century Gothic" w:hAnsi="Century Gothic"/>
                <w:color w:val="000000"/>
                <w:sz w:val="19"/>
                <w:szCs w:val="19"/>
              </w:rPr>
              <w:t>“</w:t>
            </w:r>
            <w:r w:rsidR="004D45FB">
              <w:rPr>
                <w:rFonts w:ascii="Century Gothic" w:hAnsi="Century Gothic"/>
                <w:color w:val="000000"/>
                <w:sz w:val="19"/>
                <w:szCs w:val="19"/>
              </w:rPr>
              <w:t>Because of UPP,</w:t>
            </w:r>
            <w:r w:rsidR="00D7718A" w:rsidRPr="00870A1F">
              <w:rPr>
                <w:rFonts w:ascii="Century Gothic" w:hAnsi="Century Gothic"/>
                <w:color w:val="000000"/>
                <w:sz w:val="19"/>
                <w:szCs w:val="19"/>
              </w:rPr>
              <w:t xml:space="preserve"> I will be more marketable as I enter the job force; employers know that as a UPP student, I know more of the essential vocabulary and practice skills than the average applicant!  Knowing that finding a job will not be as difficult for me as it may be for others is incredible.</w:t>
            </w:r>
            <w:r w:rsidR="00F25F40" w:rsidRPr="00870A1F">
              <w:rPr>
                <w:rFonts w:ascii="Century Gothic" w:hAnsi="Century Gothic"/>
                <w:color w:val="000000"/>
                <w:sz w:val="19"/>
                <w:szCs w:val="19"/>
              </w:rPr>
              <w:t> </w:t>
            </w:r>
            <w:r w:rsidRPr="00870A1F">
              <w:rPr>
                <w:rFonts w:ascii="Century Gothic" w:hAnsi="Century Gothic"/>
                <w:color w:val="000000"/>
                <w:sz w:val="19"/>
                <w:szCs w:val="19"/>
              </w:rPr>
              <w:t>“</w:t>
            </w:r>
          </w:p>
          <w:p w:rsidR="00870A1F" w:rsidRPr="00CE6303" w:rsidRDefault="00F25F40" w:rsidP="00DF3D1C">
            <w:pPr>
              <w:rPr>
                <w:rFonts w:ascii="Century Gothic" w:hAnsi="Century Gothic"/>
                <w:i/>
                <w:color w:val="000000"/>
                <w:sz w:val="19"/>
                <w:szCs w:val="19"/>
              </w:rPr>
            </w:pPr>
            <w:r w:rsidRPr="00870A1F">
              <w:rPr>
                <w:rFonts w:ascii="Century Gothic" w:hAnsi="Century Gothic"/>
                <w:i/>
                <w:color w:val="000000"/>
                <w:sz w:val="19"/>
                <w:szCs w:val="19"/>
              </w:rPr>
              <w:t>Michael Wadham, Wrig</w:t>
            </w:r>
            <w:r w:rsidR="00CE6303">
              <w:rPr>
                <w:rFonts w:ascii="Century Gothic" w:hAnsi="Century Gothic"/>
                <w:i/>
                <w:color w:val="000000"/>
                <w:sz w:val="19"/>
                <w:szCs w:val="19"/>
              </w:rPr>
              <w:t>ht State University, UPP student</w:t>
            </w:r>
          </w:p>
          <w:p w:rsidR="00CE6303" w:rsidRDefault="00CE6303" w:rsidP="00CE6303">
            <w:pPr>
              <w:rPr>
                <w:rFonts w:ascii="Century Gothic" w:hAnsi="Century Gothic"/>
                <w:sz w:val="19"/>
                <w:szCs w:val="19"/>
              </w:rPr>
            </w:pPr>
            <w:r>
              <w:rPr>
                <w:rFonts w:ascii="Century Gothic" w:hAnsi="Century Gothic"/>
                <w:sz w:val="19"/>
                <w:szCs w:val="19"/>
              </w:rPr>
              <w:t xml:space="preserve">“I don’t regret my decision to seek a career working with abused and neglected children…not even for one day.” </w:t>
            </w:r>
          </w:p>
          <w:p w:rsidR="00CE6303" w:rsidRPr="00CE6303" w:rsidRDefault="00CE6303" w:rsidP="00DF3D1C">
            <w:pPr>
              <w:rPr>
                <w:rFonts w:ascii="Century Gothic" w:hAnsi="Century Gothic"/>
                <w:i/>
                <w:sz w:val="19"/>
                <w:szCs w:val="19"/>
              </w:rPr>
            </w:pPr>
            <w:r>
              <w:rPr>
                <w:rFonts w:ascii="Century Gothic" w:hAnsi="Century Gothic"/>
                <w:i/>
                <w:sz w:val="19"/>
                <w:szCs w:val="19"/>
              </w:rPr>
              <w:t>Tracey Wyatt, Youngstown State University, UPP graduate</w:t>
            </w:r>
          </w:p>
          <w:p w:rsidR="00DF3D1C" w:rsidRPr="00870A1F" w:rsidRDefault="00810A7E" w:rsidP="00DF3D1C">
            <w:pPr>
              <w:rPr>
                <w:rFonts w:ascii="Century Gothic" w:hAnsi="Century Gothic"/>
                <w:sz w:val="19"/>
                <w:szCs w:val="19"/>
              </w:rPr>
            </w:pPr>
            <w:r w:rsidRPr="00870A1F">
              <w:rPr>
                <w:rFonts w:ascii="Century Gothic" w:hAnsi="Century Gothic"/>
                <w:sz w:val="19"/>
                <w:szCs w:val="19"/>
              </w:rPr>
              <w:t>“</w:t>
            </w:r>
            <w:r w:rsidR="00D7718A" w:rsidRPr="00870A1F">
              <w:rPr>
                <w:rFonts w:ascii="Century Gothic" w:hAnsi="Century Gothic"/>
                <w:sz w:val="19"/>
                <w:szCs w:val="19"/>
              </w:rPr>
              <w:t xml:space="preserve">This program is awesome!  UPP graduates come into the workforce with knowledge of how things are done and having had the opportunity to </w:t>
            </w:r>
            <w:r w:rsidR="00870A1F" w:rsidRPr="00870A1F">
              <w:rPr>
                <w:rFonts w:ascii="Century Gothic" w:hAnsi="Century Gothic"/>
                <w:sz w:val="19"/>
                <w:szCs w:val="19"/>
              </w:rPr>
              <w:t>job shadow so they know what is expected of them</w:t>
            </w:r>
            <w:r w:rsidR="00DF3D1C" w:rsidRPr="00870A1F">
              <w:rPr>
                <w:rFonts w:ascii="Century Gothic" w:hAnsi="Century Gothic"/>
                <w:sz w:val="19"/>
                <w:szCs w:val="19"/>
              </w:rPr>
              <w:t>!</w:t>
            </w:r>
            <w:r w:rsidRPr="00870A1F">
              <w:rPr>
                <w:rFonts w:ascii="Century Gothic" w:hAnsi="Century Gothic"/>
                <w:sz w:val="19"/>
                <w:szCs w:val="19"/>
              </w:rPr>
              <w:t>”</w:t>
            </w:r>
          </w:p>
          <w:p w:rsidR="00870A1F" w:rsidRPr="00CE6303" w:rsidRDefault="00DF3D1C" w:rsidP="00E83377">
            <w:pPr>
              <w:rPr>
                <w:rFonts w:ascii="Century Gothic" w:hAnsi="Century Gothic"/>
                <w:i/>
                <w:color w:val="000000"/>
                <w:sz w:val="20"/>
                <w:szCs w:val="20"/>
              </w:rPr>
            </w:pPr>
            <w:r w:rsidRPr="00870A1F">
              <w:rPr>
                <w:rFonts w:ascii="Century Gothic" w:hAnsi="Century Gothic"/>
                <w:i/>
                <w:color w:val="000000"/>
                <w:sz w:val="20"/>
                <w:szCs w:val="20"/>
              </w:rPr>
              <w:t>Kim Bayless, PCSA Supervisor</w:t>
            </w:r>
          </w:p>
          <w:p w:rsidR="00F25F40" w:rsidRDefault="00B97443" w:rsidP="00E83377">
            <w:pPr>
              <w:rPr>
                <w:rFonts w:ascii="Century Gothic" w:hAnsi="Century Gothic"/>
                <w:sz w:val="19"/>
                <w:szCs w:val="19"/>
              </w:rPr>
            </w:pPr>
            <w:r>
              <w:rPr>
                <w:rFonts w:ascii="Century Gothic" w:hAnsi="Century Gothic"/>
                <w:sz w:val="19"/>
                <w:szCs w:val="19"/>
              </w:rPr>
              <w:t xml:space="preserve">The purpose of the </w:t>
            </w:r>
            <w:r w:rsidR="002B540D">
              <w:rPr>
                <w:rFonts w:ascii="Century Gothic" w:hAnsi="Century Gothic"/>
                <w:sz w:val="19"/>
                <w:szCs w:val="19"/>
              </w:rPr>
              <w:t>UPP</w:t>
            </w:r>
            <w:r>
              <w:rPr>
                <w:rFonts w:ascii="Century Gothic" w:hAnsi="Century Gothic"/>
                <w:sz w:val="19"/>
                <w:szCs w:val="19"/>
              </w:rPr>
              <w:t xml:space="preserve"> is to positively influence recruitment and retention in public child welfare.</w:t>
            </w:r>
          </w:p>
          <w:p w:rsidR="00B97443" w:rsidRPr="00B97443" w:rsidRDefault="00B97443" w:rsidP="0025095F">
            <w:pPr>
              <w:rPr>
                <w:rFonts w:ascii="Century Gothic" w:hAnsi="Century Gothic"/>
                <w:sz w:val="19"/>
                <w:szCs w:val="19"/>
              </w:rPr>
            </w:pPr>
            <w:r>
              <w:rPr>
                <w:rFonts w:ascii="Century Gothic" w:hAnsi="Century Gothic"/>
                <w:sz w:val="19"/>
                <w:szCs w:val="19"/>
              </w:rPr>
              <w:t xml:space="preserve">Studies show that social workers who participate in a program such as UPP stay longer and are more satisfied with their </w:t>
            </w:r>
            <w:r w:rsidR="000D6EA2">
              <w:rPr>
                <w:rFonts w:ascii="Century Gothic" w:hAnsi="Century Gothic"/>
                <w:sz w:val="19"/>
                <w:szCs w:val="19"/>
              </w:rPr>
              <w:t>employment</w:t>
            </w:r>
            <w:r>
              <w:rPr>
                <w:rFonts w:ascii="Century Gothic" w:hAnsi="Century Gothic"/>
                <w:sz w:val="19"/>
                <w:szCs w:val="19"/>
              </w:rPr>
              <w:t xml:space="preserve"> than those who did not complete such a program.</w:t>
            </w:r>
          </w:p>
        </w:tc>
        <w:tc>
          <w:tcPr>
            <w:tcW w:w="630" w:type="dxa"/>
          </w:tcPr>
          <w:p w:rsidR="006B6ADD" w:rsidRDefault="006B6ADD"/>
        </w:tc>
        <w:tc>
          <w:tcPr>
            <w:tcW w:w="739" w:type="dxa"/>
          </w:tcPr>
          <w:p w:rsidR="000647FD" w:rsidRDefault="000647FD">
            <w:pPr>
              <w:rPr>
                <w:rFonts w:ascii="Century Gothic" w:hAnsi="Century Gothic"/>
                <w:b/>
                <w:sz w:val="24"/>
                <w:szCs w:val="24"/>
              </w:rPr>
            </w:pPr>
          </w:p>
          <w:p w:rsidR="00A33860" w:rsidRDefault="00A33860">
            <w:pPr>
              <w:rPr>
                <w:rFonts w:ascii="Century Gothic" w:hAnsi="Century Gothic"/>
                <w:b/>
                <w:sz w:val="24"/>
                <w:szCs w:val="24"/>
              </w:rPr>
            </w:pPr>
          </w:p>
          <w:p w:rsidR="00A33860" w:rsidRDefault="00A33860">
            <w:pPr>
              <w:rPr>
                <w:rFonts w:ascii="Century Gothic" w:hAnsi="Century Gothic"/>
                <w:b/>
                <w:sz w:val="24"/>
                <w:szCs w:val="24"/>
              </w:rPr>
            </w:pPr>
          </w:p>
          <w:p w:rsidR="00A33860" w:rsidRDefault="00A33860">
            <w:pPr>
              <w:rPr>
                <w:rFonts w:ascii="Century Gothic" w:hAnsi="Century Gothic"/>
                <w:b/>
                <w:sz w:val="24"/>
                <w:szCs w:val="24"/>
              </w:rPr>
            </w:pPr>
          </w:p>
          <w:p w:rsidR="00A33860" w:rsidRPr="000647FD" w:rsidRDefault="00A33860" w:rsidP="00A33860">
            <w:pPr>
              <w:rPr>
                <w:rFonts w:ascii="Century Gothic" w:hAnsi="Century Gothic"/>
                <w:b/>
                <w:sz w:val="24"/>
                <w:szCs w:val="24"/>
              </w:rPr>
            </w:pPr>
          </w:p>
        </w:tc>
        <w:tc>
          <w:tcPr>
            <w:tcW w:w="3851" w:type="dxa"/>
          </w:tcPr>
          <w:p w:rsidR="00633408" w:rsidRDefault="00633408">
            <w:pPr>
              <w:rPr>
                <w:rFonts w:ascii="Century Gothic" w:hAnsi="Century Gothic"/>
                <w:b/>
                <w:sz w:val="24"/>
                <w:szCs w:val="24"/>
              </w:rPr>
            </w:pPr>
          </w:p>
          <w:p w:rsidR="00633408" w:rsidRDefault="00633408">
            <w:pPr>
              <w:rPr>
                <w:rFonts w:ascii="Century Gothic" w:hAnsi="Century Gothic"/>
                <w:b/>
                <w:sz w:val="24"/>
                <w:szCs w:val="24"/>
              </w:rPr>
            </w:pPr>
          </w:p>
          <w:p w:rsidR="00633408" w:rsidRDefault="00633408">
            <w:pPr>
              <w:rPr>
                <w:rFonts w:ascii="Century Gothic" w:hAnsi="Century Gothic"/>
                <w:b/>
                <w:sz w:val="24"/>
                <w:szCs w:val="24"/>
              </w:rPr>
            </w:pPr>
          </w:p>
          <w:p w:rsidR="00633408" w:rsidRDefault="00633408">
            <w:pPr>
              <w:rPr>
                <w:rFonts w:ascii="Century Gothic" w:hAnsi="Century Gothic"/>
                <w:b/>
                <w:sz w:val="24"/>
                <w:szCs w:val="24"/>
              </w:rPr>
            </w:pPr>
          </w:p>
          <w:p w:rsidR="006B6ADD" w:rsidRPr="00E51D3D" w:rsidRDefault="00A33860" w:rsidP="00223BDA">
            <w:pPr>
              <w:jc w:val="center"/>
              <w:rPr>
                <w:rFonts w:ascii="Century Gothic" w:hAnsi="Century Gothic"/>
                <w:b/>
                <w:color w:val="002060"/>
                <w:sz w:val="24"/>
                <w:szCs w:val="24"/>
              </w:rPr>
            </w:pPr>
            <w:r w:rsidRPr="00E51D3D">
              <w:rPr>
                <w:rFonts w:ascii="Century Gothic" w:hAnsi="Century Gothic"/>
                <w:b/>
                <w:color w:val="002060"/>
                <w:sz w:val="24"/>
                <w:szCs w:val="24"/>
              </w:rPr>
              <w:t>Significant financial assistance</w:t>
            </w:r>
          </w:p>
          <w:p w:rsidR="00A33860" w:rsidRDefault="00A33860">
            <w:pPr>
              <w:rPr>
                <w:rFonts w:ascii="Century Gothic" w:hAnsi="Century Gothic"/>
                <w:sz w:val="19"/>
                <w:szCs w:val="19"/>
              </w:rPr>
            </w:pPr>
            <w:r>
              <w:rPr>
                <w:rFonts w:ascii="Century Gothic" w:hAnsi="Century Gothic"/>
                <w:sz w:val="19"/>
                <w:szCs w:val="19"/>
              </w:rPr>
              <w:t>UPP provides financial assistance---$5,000-$10,000 in employment incentive—to social work students at selected universities who are interested in pursuing careers in child welfare</w:t>
            </w:r>
            <w:r w:rsidR="00633408">
              <w:rPr>
                <w:rFonts w:ascii="Century Gothic" w:hAnsi="Century Gothic"/>
                <w:sz w:val="19"/>
                <w:szCs w:val="19"/>
              </w:rPr>
              <w:t xml:space="preserve">.  The </w:t>
            </w:r>
            <w:r w:rsidR="00810A7E">
              <w:rPr>
                <w:rFonts w:ascii="Century Gothic" w:hAnsi="Century Gothic"/>
                <w:sz w:val="19"/>
                <w:szCs w:val="19"/>
              </w:rPr>
              <w:t>program</w:t>
            </w:r>
            <w:r w:rsidR="00633408">
              <w:rPr>
                <w:rFonts w:ascii="Century Gothic" w:hAnsi="Century Gothic"/>
                <w:sz w:val="19"/>
                <w:szCs w:val="19"/>
              </w:rPr>
              <w:t xml:space="preserve"> includes eight universities in Ohio: University Of Akron, University of Cincinnati, Cleveland State University, The Ohio State University, Ohio University, University of Toledo, Wright State University, and Youngstown State University.</w:t>
            </w:r>
          </w:p>
          <w:p w:rsidR="00633408" w:rsidRPr="00E51D3D" w:rsidRDefault="00633408" w:rsidP="00223BDA">
            <w:pPr>
              <w:jc w:val="center"/>
              <w:rPr>
                <w:rFonts w:ascii="Century Gothic" w:hAnsi="Century Gothic"/>
                <w:b/>
                <w:color w:val="002060"/>
                <w:sz w:val="24"/>
                <w:szCs w:val="24"/>
              </w:rPr>
            </w:pPr>
            <w:r w:rsidRPr="00E51D3D">
              <w:rPr>
                <w:rFonts w:ascii="Century Gothic" w:hAnsi="Century Gothic"/>
                <w:b/>
                <w:color w:val="002060"/>
                <w:sz w:val="24"/>
                <w:szCs w:val="24"/>
              </w:rPr>
              <w:t>Application information</w:t>
            </w:r>
          </w:p>
          <w:p w:rsidR="00633408" w:rsidRDefault="00633408" w:rsidP="00633408">
            <w:pPr>
              <w:rPr>
                <w:rFonts w:ascii="Century Gothic" w:hAnsi="Century Gothic"/>
                <w:sz w:val="19"/>
                <w:szCs w:val="19"/>
              </w:rPr>
            </w:pPr>
            <w:r>
              <w:rPr>
                <w:rFonts w:ascii="Century Gothic" w:hAnsi="Century Gothic"/>
                <w:sz w:val="19"/>
                <w:szCs w:val="19"/>
              </w:rPr>
              <w:t>Students interested in applying for UPP must fill out an application and interview with the UPP Campus Coordinator at your school.  If selected for the program, you will then sign a UPP contract.</w:t>
            </w:r>
          </w:p>
          <w:p w:rsidR="00633408" w:rsidRDefault="00633408" w:rsidP="00633408">
            <w:pPr>
              <w:rPr>
                <w:rFonts w:ascii="Century Gothic" w:hAnsi="Century Gothic"/>
                <w:sz w:val="19"/>
                <w:szCs w:val="19"/>
              </w:rPr>
            </w:pPr>
          </w:p>
          <w:p w:rsidR="00633408" w:rsidRPr="00633408" w:rsidRDefault="00633408" w:rsidP="00633408">
            <w:pPr>
              <w:jc w:val="center"/>
              <w:rPr>
                <w:rFonts w:ascii="Century Gothic" w:hAnsi="Century Gothic"/>
                <w:sz w:val="19"/>
                <w:szCs w:val="19"/>
              </w:rPr>
            </w:pPr>
            <w:r>
              <w:rPr>
                <w:noProof/>
                <w:lang w:eastAsia="ko-KR"/>
              </w:rPr>
              <w:drawing>
                <wp:inline distT="0" distB="0" distL="0" distR="0" wp14:anchorId="342D271C" wp14:editId="43422A6C">
                  <wp:extent cx="1981200" cy="1924050"/>
                  <wp:effectExtent l="0" t="0" r="0" b="0"/>
                  <wp:docPr id="1" name="Picture 1" descr="C:\Users\Owner\Picture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image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9148" cy="1931768"/>
                          </a:xfrm>
                          <a:prstGeom prst="rect">
                            <a:avLst/>
                          </a:prstGeom>
                          <a:noFill/>
                          <a:ln>
                            <a:noFill/>
                          </a:ln>
                        </pic:spPr>
                      </pic:pic>
                    </a:graphicData>
                  </a:graphic>
                </wp:inline>
              </w:drawing>
            </w:r>
          </w:p>
        </w:tc>
      </w:tr>
    </w:tbl>
    <w:p w:rsidR="006B6ADD" w:rsidRDefault="006B6ADD">
      <w:pPr>
        <w:pStyle w:val="NoSpacing"/>
      </w:pPr>
    </w:p>
    <w:sectPr w:rsidR="006B6ADD">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25pt;height:11.25pt" o:bullet="t">
        <v:imagedata r:id="rId1" o:title="BD14565_"/>
      </v:shape>
    </w:pict>
  </w:numPicBullet>
  <w:abstractNum w:abstractNumId="0">
    <w:nsid w:val="FFFFFF89"/>
    <w:multiLevelType w:val="singleLevel"/>
    <w:tmpl w:val="808AA0AA"/>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nsid w:val="071A267A"/>
    <w:multiLevelType w:val="hybridMultilevel"/>
    <w:tmpl w:val="7E7E2D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C410065"/>
    <w:multiLevelType w:val="hybridMultilevel"/>
    <w:tmpl w:val="BC14E292"/>
    <w:lvl w:ilvl="0" w:tplc="3A1249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C3766BF"/>
    <w:multiLevelType w:val="hybridMultilevel"/>
    <w:tmpl w:val="1B3044CC"/>
    <w:lvl w:ilvl="0" w:tplc="3A1249A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FB2562"/>
    <w:multiLevelType w:val="hybridMultilevel"/>
    <w:tmpl w:val="CAA0F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1"/>
  </w:num>
  <w:num w:numId="8">
    <w:abstractNumId w:val="4"/>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C62"/>
    <w:rsid w:val="000102D4"/>
    <w:rsid w:val="00031127"/>
    <w:rsid w:val="00036660"/>
    <w:rsid w:val="000647FD"/>
    <w:rsid w:val="000A5561"/>
    <w:rsid w:val="000D0D00"/>
    <w:rsid w:val="000D6DC9"/>
    <w:rsid w:val="000D6EA2"/>
    <w:rsid w:val="001303B3"/>
    <w:rsid w:val="001331A0"/>
    <w:rsid w:val="00133CE8"/>
    <w:rsid w:val="00223BDA"/>
    <w:rsid w:val="002440BB"/>
    <w:rsid w:val="0025095F"/>
    <w:rsid w:val="00251D74"/>
    <w:rsid w:val="002A4CBC"/>
    <w:rsid w:val="002A76B7"/>
    <w:rsid w:val="002B540D"/>
    <w:rsid w:val="002F6389"/>
    <w:rsid w:val="00352A62"/>
    <w:rsid w:val="00366C08"/>
    <w:rsid w:val="00436C62"/>
    <w:rsid w:val="00461168"/>
    <w:rsid w:val="004B112F"/>
    <w:rsid w:val="004D45FB"/>
    <w:rsid w:val="00562B21"/>
    <w:rsid w:val="005671BB"/>
    <w:rsid w:val="00584D65"/>
    <w:rsid w:val="005F6ACC"/>
    <w:rsid w:val="00613643"/>
    <w:rsid w:val="00633408"/>
    <w:rsid w:val="006406AF"/>
    <w:rsid w:val="006B6ADD"/>
    <w:rsid w:val="006F2FD1"/>
    <w:rsid w:val="007144C8"/>
    <w:rsid w:val="00810A7E"/>
    <w:rsid w:val="00812550"/>
    <w:rsid w:val="00870A1F"/>
    <w:rsid w:val="00930A75"/>
    <w:rsid w:val="00982A49"/>
    <w:rsid w:val="009944BE"/>
    <w:rsid w:val="00A33860"/>
    <w:rsid w:val="00AF730B"/>
    <w:rsid w:val="00B11667"/>
    <w:rsid w:val="00B47129"/>
    <w:rsid w:val="00B97443"/>
    <w:rsid w:val="00C11C3A"/>
    <w:rsid w:val="00CE4510"/>
    <w:rsid w:val="00CE6303"/>
    <w:rsid w:val="00D15BA6"/>
    <w:rsid w:val="00D204F5"/>
    <w:rsid w:val="00D7718A"/>
    <w:rsid w:val="00DC2039"/>
    <w:rsid w:val="00DF3D1C"/>
    <w:rsid w:val="00E51D3D"/>
    <w:rsid w:val="00E750AA"/>
    <w:rsid w:val="00E822C6"/>
    <w:rsid w:val="00E83377"/>
    <w:rsid w:val="00EC0A9A"/>
    <w:rsid w:val="00F25F4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lsdException w:name="caption" w:uiPriority="35"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C62"/>
  </w:style>
  <w:style w:type="paragraph" w:styleId="Heading1">
    <w:name w:val="heading 1"/>
    <w:basedOn w:val="Normal"/>
    <w:next w:val="Normal"/>
    <w:link w:val="Heading1Char"/>
    <w:uiPriority w:val="9"/>
    <w:qFormat/>
    <w:rsid w:val="00436C62"/>
    <w:pPr>
      <w:keepNext/>
      <w:keepLines/>
      <w:pBdr>
        <w:bottom w:val="single" w:sz="4" w:space="1" w:color="C45238" w:themeColor="accent1"/>
      </w:pBdr>
      <w:spacing w:before="400" w:after="40" w:line="240" w:lineRule="auto"/>
      <w:outlineLvl w:val="0"/>
    </w:pPr>
    <w:rPr>
      <w:rFonts w:asciiTheme="majorHAnsi" w:eastAsiaTheme="majorEastAsia" w:hAnsiTheme="majorHAnsi" w:cstheme="majorBidi"/>
      <w:color w:val="923D2A" w:themeColor="accent1" w:themeShade="BF"/>
      <w:sz w:val="36"/>
      <w:szCs w:val="36"/>
    </w:rPr>
  </w:style>
  <w:style w:type="paragraph" w:styleId="Heading2">
    <w:name w:val="heading 2"/>
    <w:basedOn w:val="Normal"/>
    <w:next w:val="Normal"/>
    <w:link w:val="Heading2Char"/>
    <w:uiPriority w:val="9"/>
    <w:unhideWhenUsed/>
    <w:qFormat/>
    <w:rsid w:val="00436C62"/>
    <w:pPr>
      <w:keepNext/>
      <w:keepLines/>
      <w:spacing w:before="160" w:after="0" w:line="240" w:lineRule="auto"/>
      <w:outlineLvl w:val="1"/>
    </w:pPr>
    <w:rPr>
      <w:rFonts w:asciiTheme="majorHAnsi" w:eastAsiaTheme="majorEastAsia" w:hAnsiTheme="majorHAnsi" w:cstheme="majorBidi"/>
      <w:color w:val="923D2A" w:themeColor="accent1" w:themeShade="BF"/>
      <w:sz w:val="28"/>
      <w:szCs w:val="28"/>
    </w:rPr>
  </w:style>
  <w:style w:type="paragraph" w:styleId="Heading3">
    <w:name w:val="heading 3"/>
    <w:basedOn w:val="Normal"/>
    <w:next w:val="Normal"/>
    <w:link w:val="Heading3Char"/>
    <w:uiPriority w:val="9"/>
    <w:semiHidden/>
    <w:unhideWhenUsed/>
    <w:qFormat/>
    <w:rsid w:val="00436C6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436C62"/>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436C62"/>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436C6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436C6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436C6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436C6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35"/>
    <w:unhideWhenUsed/>
    <w:qFormat/>
    <w:rsid w:val="00436C62"/>
    <w:pPr>
      <w:spacing w:line="240" w:lineRule="auto"/>
    </w:pPr>
    <w:rPr>
      <w:b/>
      <w:bCs/>
      <w:color w:val="404040" w:themeColor="text1" w:themeTint="BF"/>
      <w:sz w:val="20"/>
      <w:szCs w:val="20"/>
    </w:rPr>
  </w:style>
  <w:style w:type="character" w:customStyle="1" w:styleId="Heading2Char">
    <w:name w:val="Heading 2 Char"/>
    <w:basedOn w:val="DefaultParagraphFont"/>
    <w:link w:val="Heading2"/>
    <w:uiPriority w:val="9"/>
    <w:rsid w:val="00436C62"/>
    <w:rPr>
      <w:rFonts w:asciiTheme="majorHAnsi" w:eastAsiaTheme="majorEastAsia" w:hAnsiTheme="majorHAnsi" w:cstheme="majorBidi"/>
      <w:color w:val="923D2A" w:themeColor="accent1" w:themeShade="BF"/>
      <w:sz w:val="28"/>
      <w:szCs w:val="28"/>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pPr>
      <w:numPr>
        <w:numId w:val="2"/>
      </w:numPr>
    </w:pPr>
  </w:style>
  <w:style w:type="character" w:customStyle="1" w:styleId="Heading1Char">
    <w:name w:val="Heading 1 Char"/>
    <w:basedOn w:val="DefaultParagraphFont"/>
    <w:link w:val="Heading1"/>
    <w:uiPriority w:val="9"/>
    <w:rsid w:val="00436C62"/>
    <w:rPr>
      <w:rFonts w:asciiTheme="majorHAnsi" w:eastAsiaTheme="majorEastAsia" w:hAnsiTheme="majorHAnsi" w:cstheme="majorBidi"/>
      <w:color w:val="923D2A" w:themeColor="accent1" w:themeShade="BF"/>
      <w:sz w:val="36"/>
      <w:szCs w:val="36"/>
    </w:rPr>
  </w:style>
  <w:style w:type="paragraph" w:customStyle="1" w:styleId="Company">
    <w:name w:val="Company"/>
    <w:basedOn w:val="Normal"/>
    <w:uiPriority w:val="2"/>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0"/>
    <w:qFormat/>
    <w:rsid w:val="00436C62"/>
    <w:pPr>
      <w:spacing w:after="0" w:line="240" w:lineRule="auto"/>
      <w:contextualSpacing/>
    </w:pPr>
    <w:rPr>
      <w:rFonts w:asciiTheme="majorHAnsi" w:eastAsiaTheme="majorEastAsia" w:hAnsiTheme="majorHAnsi" w:cstheme="majorBidi"/>
      <w:color w:val="923D2A" w:themeColor="accent1" w:themeShade="BF"/>
      <w:spacing w:val="-7"/>
      <w:sz w:val="80"/>
      <w:szCs w:val="80"/>
    </w:rPr>
  </w:style>
  <w:style w:type="character" w:customStyle="1" w:styleId="TitleChar">
    <w:name w:val="Title Char"/>
    <w:basedOn w:val="DefaultParagraphFont"/>
    <w:link w:val="Title"/>
    <w:uiPriority w:val="10"/>
    <w:rsid w:val="00436C62"/>
    <w:rPr>
      <w:rFonts w:asciiTheme="majorHAnsi" w:eastAsiaTheme="majorEastAsia" w:hAnsiTheme="majorHAnsi" w:cstheme="majorBidi"/>
      <w:color w:val="923D2A" w:themeColor="accent1" w:themeShade="BF"/>
      <w:spacing w:val="-7"/>
      <w:sz w:val="80"/>
      <w:szCs w:val="80"/>
    </w:rPr>
  </w:style>
  <w:style w:type="paragraph" w:styleId="Subtitle">
    <w:name w:val="Subtitle"/>
    <w:basedOn w:val="Normal"/>
    <w:next w:val="Normal"/>
    <w:link w:val="SubtitleChar"/>
    <w:uiPriority w:val="11"/>
    <w:qFormat/>
    <w:rsid w:val="00436C6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436C62"/>
    <w:rPr>
      <w:rFonts w:asciiTheme="majorHAnsi" w:eastAsiaTheme="majorEastAsia" w:hAnsiTheme="majorHAnsi" w:cstheme="majorBidi"/>
      <w:color w:val="404040" w:themeColor="text1" w:themeTint="BF"/>
      <w:sz w:val="30"/>
      <w:szCs w:val="30"/>
    </w:rPr>
  </w:style>
  <w:style w:type="paragraph" w:styleId="NoSpacing">
    <w:name w:val="No Spacing"/>
    <w:uiPriority w:val="1"/>
    <w:qFormat/>
    <w:rsid w:val="00436C62"/>
    <w:pPr>
      <w:spacing w:after="0" w:line="240" w:lineRule="auto"/>
    </w:pPr>
  </w:style>
  <w:style w:type="paragraph" w:styleId="Quote">
    <w:name w:val="Quote"/>
    <w:basedOn w:val="Normal"/>
    <w:next w:val="Normal"/>
    <w:link w:val="QuoteChar"/>
    <w:uiPriority w:val="29"/>
    <w:qFormat/>
    <w:rsid w:val="00436C62"/>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36C62"/>
    <w:rPr>
      <w:i/>
      <w:iCs/>
    </w:rPr>
  </w:style>
  <w:style w:type="character" w:customStyle="1" w:styleId="Heading3Char">
    <w:name w:val="Heading 3 Char"/>
    <w:basedOn w:val="DefaultParagraphFont"/>
    <w:link w:val="Heading3"/>
    <w:uiPriority w:val="9"/>
    <w:semiHidden/>
    <w:rsid w:val="00436C62"/>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436C62"/>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436C6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436C6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436C6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436C6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436C62"/>
    <w:rPr>
      <w:rFonts w:asciiTheme="majorHAnsi" w:eastAsiaTheme="majorEastAsia" w:hAnsiTheme="majorHAnsi" w:cstheme="majorBidi"/>
      <w:i/>
      <w:iCs/>
      <w:smallCaps/>
      <w:color w:val="595959" w:themeColor="text1" w:themeTint="A6"/>
    </w:rPr>
  </w:style>
  <w:style w:type="character" w:styleId="Strong">
    <w:name w:val="Strong"/>
    <w:basedOn w:val="DefaultParagraphFont"/>
    <w:uiPriority w:val="22"/>
    <w:qFormat/>
    <w:rsid w:val="00436C62"/>
    <w:rPr>
      <w:b/>
      <w:bCs/>
    </w:rPr>
  </w:style>
  <w:style w:type="character" w:styleId="Emphasis">
    <w:name w:val="Emphasis"/>
    <w:basedOn w:val="DefaultParagraphFont"/>
    <w:uiPriority w:val="20"/>
    <w:qFormat/>
    <w:rsid w:val="00436C62"/>
    <w:rPr>
      <w:i/>
      <w:iCs/>
    </w:rPr>
  </w:style>
  <w:style w:type="paragraph" w:styleId="IntenseQuote">
    <w:name w:val="Intense Quote"/>
    <w:basedOn w:val="Normal"/>
    <w:next w:val="Normal"/>
    <w:link w:val="IntenseQuoteChar"/>
    <w:uiPriority w:val="30"/>
    <w:qFormat/>
    <w:rsid w:val="00436C62"/>
    <w:pPr>
      <w:spacing w:before="100" w:beforeAutospacing="1" w:after="240"/>
      <w:ind w:left="864" w:right="864"/>
      <w:jc w:val="center"/>
    </w:pPr>
    <w:rPr>
      <w:rFonts w:asciiTheme="majorHAnsi" w:eastAsiaTheme="majorEastAsia" w:hAnsiTheme="majorHAnsi" w:cstheme="majorBidi"/>
      <w:color w:val="C45238" w:themeColor="accent1"/>
      <w:sz w:val="28"/>
      <w:szCs w:val="28"/>
    </w:rPr>
  </w:style>
  <w:style w:type="character" w:customStyle="1" w:styleId="IntenseQuoteChar">
    <w:name w:val="Intense Quote Char"/>
    <w:basedOn w:val="DefaultParagraphFont"/>
    <w:link w:val="IntenseQuote"/>
    <w:uiPriority w:val="30"/>
    <w:rsid w:val="00436C62"/>
    <w:rPr>
      <w:rFonts w:asciiTheme="majorHAnsi" w:eastAsiaTheme="majorEastAsia" w:hAnsiTheme="majorHAnsi" w:cstheme="majorBidi"/>
      <w:color w:val="C45238" w:themeColor="accent1"/>
      <w:sz w:val="28"/>
      <w:szCs w:val="28"/>
    </w:rPr>
  </w:style>
  <w:style w:type="character" w:styleId="SubtleEmphasis">
    <w:name w:val="Subtle Emphasis"/>
    <w:basedOn w:val="DefaultParagraphFont"/>
    <w:uiPriority w:val="19"/>
    <w:qFormat/>
    <w:rsid w:val="00436C62"/>
    <w:rPr>
      <w:i/>
      <w:iCs/>
      <w:color w:val="595959" w:themeColor="text1" w:themeTint="A6"/>
    </w:rPr>
  </w:style>
  <w:style w:type="character" w:styleId="IntenseEmphasis">
    <w:name w:val="Intense Emphasis"/>
    <w:basedOn w:val="DefaultParagraphFont"/>
    <w:uiPriority w:val="21"/>
    <w:qFormat/>
    <w:rsid w:val="00436C62"/>
    <w:rPr>
      <w:b/>
      <w:bCs/>
      <w:i/>
      <w:iCs/>
    </w:rPr>
  </w:style>
  <w:style w:type="character" w:styleId="SubtleReference">
    <w:name w:val="Subtle Reference"/>
    <w:basedOn w:val="DefaultParagraphFont"/>
    <w:uiPriority w:val="31"/>
    <w:qFormat/>
    <w:rsid w:val="00436C62"/>
    <w:rPr>
      <w:smallCaps/>
      <w:color w:val="404040" w:themeColor="text1" w:themeTint="BF"/>
    </w:rPr>
  </w:style>
  <w:style w:type="character" w:styleId="IntenseReference">
    <w:name w:val="Intense Reference"/>
    <w:basedOn w:val="DefaultParagraphFont"/>
    <w:uiPriority w:val="32"/>
    <w:qFormat/>
    <w:rsid w:val="00436C62"/>
    <w:rPr>
      <w:b/>
      <w:bCs/>
      <w:smallCaps/>
      <w:u w:val="single"/>
    </w:rPr>
  </w:style>
  <w:style w:type="character" w:styleId="BookTitle">
    <w:name w:val="Book Title"/>
    <w:basedOn w:val="DefaultParagraphFont"/>
    <w:uiPriority w:val="33"/>
    <w:qFormat/>
    <w:rsid w:val="00436C62"/>
    <w:rPr>
      <w:b/>
      <w:bCs/>
      <w:smallCaps/>
    </w:rPr>
  </w:style>
  <w:style w:type="paragraph" w:styleId="TOCHeading">
    <w:name w:val="TOC Heading"/>
    <w:basedOn w:val="Heading1"/>
    <w:next w:val="Normal"/>
    <w:uiPriority w:val="39"/>
    <w:semiHidden/>
    <w:unhideWhenUsed/>
    <w:qFormat/>
    <w:rsid w:val="00436C62"/>
    <w:pPr>
      <w:outlineLvl w:val="9"/>
    </w:pPr>
  </w:style>
  <w:style w:type="table" w:customStyle="1" w:styleId="PlainTable11">
    <w:name w:val="Plain Table 11"/>
    <w:basedOn w:val="TableNormal"/>
    <w:uiPriority w:val="41"/>
    <w:rsid w:val="00436C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36C6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B11667"/>
    <w:rPr>
      <w:color w:val="4D4436" w:themeColor="hyperlink"/>
      <w:u w:val="single"/>
    </w:rPr>
  </w:style>
  <w:style w:type="paragraph" w:styleId="BalloonText">
    <w:name w:val="Balloon Text"/>
    <w:basedOn w:val="Normal"/>
    <w:link w:val="BalloonTextChar"/>
    <w:uiPriority w:val="99"/>
    <w:semiHidden/>
    <w:unhideWhenUsed/>
    <w:rsid w:val="00010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2D4"/>
    <w:rPr>
      <w:rFonts w:ascii="Tahoma" w:hAnsi="Tahoma" w:cs="Tahoma"/>
      <w:sz w:val="16"/>
      <w:szCs w:val="16"/>
    </w:rPr>
  </w:style>
  <w:style w:type="paragraph" w:styleId="ListParagraph">
    <w:name w:val="List Paragraph"/>
    <w:basedOn w:val="Normal"/>
    <w:uiPriority w:val="34"/>
    <w:qFormat/>
    <w:rsid w:val="00D15BA6"/>
    <w:pPr>
      <w:spacing w:after="200" w:line="276" w:lineRule="auto"/>
      <w:ind w:left="720"/>
      <w:contextualSpacing/>
    </w:pPr>
    <w:rPr>
      <w:rFonts w:ascii="Times New Roman" w:eastAsiaTheme="minorHAnsi" w:hAnsi="Times New Roman"/>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ja-JP"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2"/>
    <w:lsdException w:name="caption" w:uiPriority="35" w:qFormat="1"/>
    <w:lsdException w:name="List Bullet" w:uiPriority="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C62"/>
  </w:style>
  <w:style w:type="paragraph" w:styleId="Heading1">
    <w:name w:val="heading 1"/>
    <w:basedOn w:val="Normal"/>
    <w:next w:val="Normal"/>
    <w:link w:val="Heading1Char"/>
    <w:uiPriority w:val="9"/>
    <w:qFormat/>
    <w:rsid w:val="00436C62"/>
    <w:pPr>
      <w:keepNext/>
      <w:keepLines/>
      <w:pBdr>
        <w:bottom w:val="single" w:sz="4" w:space="1" w:color="C45238" w:themeColor="accent1"/>
      </w:pBdr>
      <w:spacing w:before="400" w:after="40" w:line="240" w:lineRule="auto"/>
      <w:outlineLvl w:val="0"/>
    </w:pPr>
    <w:rPr>
      <w:rFonts w:asciiTheme="majorHAnsi" w:eastAsiaTheme="majorEastAsia" w:hAnsiTheme="majorHAnsi" w:cstheme="majorBidi"/>
      <w:color w:val="923D2A" w:themeColor="accent1" w:themeShade="BF"/>
      <w:sz w:val="36"/>
      <w:szCs w:val="36"/>
    </w:rPr>
  </w:style>
  <w:style w:type="paragraph" w:styleId="Heading2">
    <w:name w:val="heading 2"/>
    <w:basedOn w:val="Normal"/>
    <w:next w:val="Normal"/>
    <w:link w:val="Heading2Char"/>
    <w:uiPriority w:val="9"/>
    <w:unhideWhenUsed/>
    <w:qFormat/>
    <w:rsid w:val="00436C62"/>
    <w:pPr>
      <w:keepNext/>
      <w:keepLines/>
      <w:spacing w:before="160" w:after="0" w:line="240" w:lineRule="auto"/>
      <w:outlineLvl w:val="1"/>
    </w:pPr>
    <w:rPr>
      <w:rFonts w:asciiTheme="majorHAnsi" w:eastAsiaTheme="majorEastAsia" w:hAnsiTheme="majorHAnsi" w:cstheme="majorBidi"/>
      <w:color w:val="923D2A" w:themeColor="accent1" w:themeShade="BF"/>
      <w:sz w:val="28"/>
      <w:szCs w:val="28"/>
    </w:rPr>
  </w:style>
  <w:style w:type="paragraph" w:styleId="Heading3">
    <w:name w:val="heading 3"/>
    <w:basedOn w:val="Normal"/>
    <w:next w:val="Normal"/>
    <w:link w:val="Heading3Char"/>
    <w:uiPriority w:val="9"/>
    <w:semiHidden/>
    <w:unhideWhenUsed/>
    <w:qFormat/>
    <w:rsid w:val="00436C62"/>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436C62"/>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436C62"/>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436C62"/>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436C62"/>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436C62"/>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436C62"/>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35"/>
    <w:unhideWhenUsed/>
    <w:qFormat/>
    <w:rsid w:val="00436C62"/>
    <w:pPr>
      <w:spacing w:line="240" w:lineRule="auto"/>
    </w:pPr>
    <w:rPr>
      <w:b/>
      <w:bCs/>
      <w:color w:val="404040" w:themeColor="text1" w:themeTint="BF"/>
      <w:sz w:val="20"/>
      <w:szCs w:val="20"/>
    </w:rPr>
  </w:style>
  <w:style w:type="character" w:customStyle="1" w:styleId="Heading2Char">
    <w:name w:val="Heading 2 Char"/>
    <w:basedOn w:val="DefaultParagraphFont"/>
    <w:link w:val="Heading2"/>
    <w:uiPriority w:val="9"/>
    <w:rsid w:val="00436C62"/>
    <w:rPr>
      <w:rFonts w:asciiTheme="majorHAnsi" w:eastAsiaTheme="majorEastAsia" w:hAnsiTheme="majorHAnsi" w:cstheme="majorBidi"/>
      <w:color w:val="923D2A" w:themeColor="accent1" w:themeShade="BF"/>
      <w:sz w:val="28"/>
      <w:szCs w:val="28"/>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pPr>
      <w:numPr>
        <w:numId w:val="2"/>
      </w:numPr>
    </w:pPr>
  </w:style>
  <w:style w:type="character" w:customStyle="1" w:styleId="Heading1Char">
    <w:name w:val="Heading 1 Char"/>
    <w:basedOn w:val="DefaultParagraphFont"/>
    <w:link w:val="Heading1"/>
    <w:uiPriority w:val="9"/>
    <w:rsid w:val="00436C62"/>
    <w:rPr>
      <w:rFonts w:asciiTheme="majorHAnsi" w:eastAsiaTheme="majorEastAsia" w:hAnsiTheme="majorHAnsi" w:cstheme="majorBidi"/>
      <w:color w:val="923D2A" w:themeColor="accent1" w:themeShade="BF"/>
      <w:sz w:val="36"/>
      <w:szCs w:val="36"/>
    </w:rPr>
  </w:style>
  <w:style w:type="paragraph" w:customStyle="1" w:styleId="Company">
    <w:name w:val="Company"/>
    <w:basedOn w:val="Normal"/>
    <w:uiPriority w:val="2"/>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0"/>
    <w:qFormat/>
    <w:rsid w:val="00436C62"/>
    <w:pPr>
      <w:spacing w:after="0" w:line="240" w:lineRule="auto"/>
      <w:contextualSpacing/>
    </w:pPr>
    <w:rPr>
      <w:rFonts w:asciiTheme="majorHAnsi" w:eastAsiaTheme="majorEastAsia" w:hAnsiTheme="majorHAnsi" w:cstheme="majorBidi"/>
      <w:color w:val="923D2A" w:themeColor="accent1" w:themeShade="BF"/>
      <w:spacing w:val="-7"/>
      <w:sz w:val="80"/>
      <w:szCs w:val="80"/>
    </w:rPr>
  </w:style>
  <w:style w:type="character" w:customStyle="1" w:styleId="TitleChar">
    <w:name w:val="Title Char"/>
    <w:basedOn w:val="DefaultParagraphFont"/>
    <w:link w:val="Title"/>
    <w:uiPriority w:val="10"/>
    <w:rsid w:val="00436C62"/>
    <w:rPr>
      <w:rFonts w:asciiTheme="majorHAnsi" w:eastAsiaTheme="majorEastAsia" w:hAnsiTheme="majorHAnsi" w:cstheme="majorBidi"/>
      <w:color w:val="923D2A" w:themeColor="accent1" w:themeShade="BF"/>
      <w:spacing w:val="-7"/>
      <w:sz w:val="80"/>
      <w:szCs w:val="80"/>
    </w:rPr>
  </w:style>
  <w:style w:type="paragraph" w:styleId="Subtitle">
    <w:name w:val="Subtitle"/>
    <w:basedOn w:val="Normal"/>
    <w:next w:val="Normal"/>
    <w:link w:val="SubtitleChar"/>
    <w:uiPriority w:val="11"/>
    <w:qFormat/>
    <w:rsid w:val="00436C62"/>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436C62"/>
    <w:rPr>
      <w:rFonts w:asciiTheme="majorHAnsi" w:eastAsiaTheme="majorEastAsia" w:hAnsiTheme="majorHAnsi" w:cstheme="majorBidi"/>
      <w:color w:val="404040" w:themeColor="text1" w:themeTint="BF"/>
      <w:sz w:val="30"/>
      <w:szCs w:val="30"/>
    </w:rPr>
  </w:style>
  <w:style w:type="paragraph" w:styleId="NoSpacing">
    <w:name w:val="No Spacing"/>
    <w:uiPriority w:val="1"/>
    <w:qFormat/>
    <w:rsid w:val="00436C62"/>
    <w:pPr>
      <w:spacing w:after="0" w:line="240" w:lineRule="auto"/>
    </w:pPr>
  </w:style>
  <w:style w:type="paragraph" w:styleId="Quote">
    <w:name w:val="Quote"/>
    <w:basedOn w:val="Normal"/>
    <w:next w:val="Normal"/>
    <w:link w:val="QuoteChar"/>
    <w:uiPriority w:val="29"/>
    <w:qFormat/>
    <w:rsid w:val="00436C62"/>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436C62"/>
    <w:rPr>
      <w:i/>
      <w:iCs/>
    </w:rPr>
  </w:style>
  <w:style w:type="character" w:customStyle="1" w:styleId="Heading3Char">
    <w:name w:val="Heading 3 Char"/>
    <w:basedOn w:val="DefaultParagraphFont"/>
    <w:link w:val="Heading3"/>
    <w:uiPriority w:val="9"/>
    <w:semiHidden/>
    <w:rsid w:val="00436C62"/>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436C62"/>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436C62"/>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436C62"/>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436C62"/>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436C62"/>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436C62"/>
    <w:rPr>
      <w:rFonts w:asciiTheme="majorHAnsi" w:eastAsiaTheme="majorEastAsia" w:hAnsiTheme="majorHAnsi" w:cstheme="majorBidi"/>
      <w:i/>
      <w:iCs/>
      <w:smallCaps/>
      <w:color w:val="595959" w:themeColor="text1" w:themeTint="A6"/>
    </w:rPr>
  </w:style>
  <w:style w:type="character" w:styleId="Strong">
    <w:name w:val="Strong"/>
    <w:basedOn w:val="DefaultParagraphFont"/>
    <w:uiPriority w:val="22"/>
    <w:qFormat/>
    <w:rsid w:val="00436C62"/>
    <w:rPr>
      <w:b/>
      <w:bCs/>
    </w:rPr>
  </w:style>
  <w:style w:type="character" w:styleId="Emphasis">
    <w:name w:val="Emphasis"/>
    <w:basedOn w:val="DefaultParagraphFont"/>
    <w:uiPriority w:val="20"/>
    <w:qFormat/>
    <w:rsid w:val="00436C62"/>
    <w:rPr>
      <w:i/>
      <w:iCs/>
    </w:rPr>
  </w:style>
  <w:style w:type="paragraph" w:styleId="IntenseQuote">
    <w:name w:val="Intense Quote"/>
    <w:basedOn w:val="Normal"/>
    <w:next w:val="Normal"/>
    <w:link w:val="IntenseQuoteChar"/>
    <w:uiPriority w:val="30"/>
    <w:qFormat/>
    <w:rsid w:val="00436C62"/>
    <w:pPr>
      <w:spacing w:before="100" w:beforeAutospacing="1" w:after="240"/>
      <w:ind w:left="864" w:right="864"/>
      <w:jc w:val="center"/>
    </w:pPr>
    <w:rPr>
      <w:rFonts w:asciiTheme="majorHAnsi" w:eastAsiaTheme="majorEastAsia" w:hAnsiTheme="majorHAnsi" w:cstheme="majorBidi"/>
      <w:color w:val="C45238" w:themeColor="accent1"/>
      <w:sz w:val="28"/>
      <w:szCs w:val="28"/>
    </w:rPr>
  </w:style>
  <w:style w:type="character" w:customStyle="1" w:styleId="IntenseQuoteChar">
    <w:name w:val="Intense Quote Char"/>
    <w:basedOn w:val="DefaultParagraphFont"/>
    <w:link w:val="IntenseQuote"/>
    <w:uiPriority w:val="30"/>
    <w:rsid w:val="00436C62"/>
    <w:rPr>
      <w:rFonts w:asciiTheme="majorHAnsi" w:eastAsiaTheme="majorEastAsia" w:hAnsiTheme="majorHAnsi" w:cstheme="majorBidi"/>
      <w:color w:val="C45238" w:themeColor="accent1"/>
      <w:sz w:val="28"/>
      <w:szCs w:val="28"/>
    </w:rPr>
  </w:style>
  <w:style w:type="character" w:styleId="SubtleEmphasis">
    <w:name w:val="Subtle Emphasis"/>
    <w:basedOn w:val="DefaultParagraphFont"/>
    <w:uiPriority w:val="19"/>
    <w:qFormat/>
    <w:rsid w:val="00436C62"/>
    <w:rPr>
      <w:i/>
      <w:iCs/>
      <w:color w:val="595959" w:themeColor="text1" w:themeTint="A6"/>
    </w:rPr>
  </w:style>
  <w:style w:type="character" w:styleId="IntenseEmphasis">
    <w:name w:val="Intense Emphasis"/>
    <w:basedOn w:val="DefaultParagraphFont"/>
    <w:uiPriority w:val="21"/>
    <w:qFormat/>
    <w:rsid w:val="00436C62"/>
    <w:rPr>
      <w:b/>
      <w:bCs/>
      <w:i/>
      <w:iCs/>
    </w:rPr>
  </w:style>
  <w:style w:type="character" w:styleId="SubtleReference">
    <w:name w:val="Subtle Reference"/>
    <w:basedOn w:val="DefaultParagraphFont"/>
    <w:uiPriority w:val="31"/>
    <w:qFormat/>
    <w:rsid w:val="00436C62"/>
    <w:rPr>
      <w:smallCaps/>
      <w:color w:val="404040" w:themeColor="text1" w:themeTint="BF"/>
    </w:rPr>
  </w:style>
  <w:style w:type="character" w:styleId="IntenseReference">
    <w:name w:val="Intense Reference"/>
    <w:basedOn w:val="DefaultParagraphFont"/>
    <w:uiPriority w:val="32"/>
    <w:qFormat/>
    <w:rsid w:val="00436C62"/>
    <w:rPr>
      <w:b/>
      <w:bCs/>
      <w:smallCaps/>
      <w:u w:val="single"/>
    </w:rPr>
  </w:style>
  <w:style w:type="character" w:styleId="BookTitle">
    <w:name w:val="Book Title"/>
    <w:basedOn w:val="DefaultParagraphFont"/>
    <w:uiPriority w:val="33"/>
    <w:qFormat/>
    <w:rsid w:val="00436C62"/>
    <w:rPr>
      <w:b/>
      <w:bCs/>
      <w:smallCaps/>
    </w:rPr>
  </w:style>
  <w:style w:type="paragraph" w:styleId="TOCHeading">
    <w:name w:val="TOC Heading"/>
    <w:basedOn w:val="Heading1"/>
    <w:next w:val="Normal"/>
    <w:uiPriority w:val="39"/>
    <w:semiHidden/>
    <w:unhideWhenUsed/>
    <w:qFormat/>
    <w:rsid w:val="00436C62"/>
    <w:pPr>
      <w:outlineLvl w:val="9"/>
    </w:pPr>
  </w:style>
  <w:style w:type="table" w:customStyle="1" w:styleId="PlainTable11">
    <w:name w:val="Plain Table 11"/>
    <w:basedOn w:val="TableNormal"/>
    <w:uiPriority w:val="41"/>
    <w:rsid w:val="00436C6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436C6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B11667"/>
    <w:rPr>
      <w:color w:val="4D4436" w:themeColor="hyperlink"/>
      <w:u w:val="single"/>
    </w:rPr>
  </w:style>
  <w:style w:type="paragraph" w:styleId="BalloonText">
    <w:name w:val="Balloon Text"/>
    <w:basedOn w:val="Normal"/>
    <w:link w:val="BalloonTextChar"/>
    <w:uiPriority w:val="99"/>
    <w:semiHidden/>
    <w:unhideWhenUsed/>
    <w:rsid w:val="000102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02D4"/>
    <w:rPr>
      <w:rFonts w:ascii="Tahoma" w:hAnsi="Tahoma" w:cs="Tahoma"/>
      <w:sz w:val="16"/>
      <w:szCs w:val="16"/>
    </w:rPr>
  </w:style>
  <w:style w:type="paragraph" w:styleId="ListParagraph">
    <w:name w:val="List Paragraph"/>
    <w:basedOn w:val="Normal"/>
    <w:uiPriority w:val="34"/>
    <w:qFormat/>
    <w:rsid w:val="00D15BA6"/>
    <w:pPr>
      <w:spacing w:after="200" w:line="276" w:lineRule="auto"/>
      <w:ind w:left="720"/>
      <w:contextualSpacing/>
    </w:pPr>
    <w:rPr>
      <w:rFonts w:ascii="Times New Roman" w:eastAsiaTheme="minorHAnsi" w:hAnsi="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424299">
      <w:bodyDiv w:val="1"/>
      <w:marLeft w:val="0"/>
      <w:marRight w:val="0"/>
      <w:marTop w:val="0"/>
      <w:marBottom w:val="0"/>
      <w:divBdr>
        <w:top w:val="none" w:sz="0" w:space="0" w:color="auto"/>
        <w:left w:val="none" w:sz="0" w:space="0" w:color="auto"/>
        <w:bottom w:val="none" w:sz="0" w:space="0" w:color="auto"/>
        <w:right w:val="none" w:sz="0" w:space="0" w:color="auto"/>
      </w:divBdr>
      <w:divsChild>
        <w:div w:id="2118795835">
          <w:marLeft w:val="0"/>
          <w:marRight w:val="0"/>
          <w:marTop w:val="0"/>
          <w:marBottom w:val="0"/>
          <w:divBdr>
            <w:top w:val="none" w:sz="0" w:space="0" w:color="auto"/>
            <w:left w:val="none" w:sz="0" w:space="0" w:color="auto"/>
            <w:bottom w:val="none" w:sz="0" w:space="0" w:color="auto"/>
            <w:right w:val="none" w:sz="0" w:space="0" w:color="auto"/>
          </w:divBdr>
          <w:divsChild>
            <w:div w:id="2144930526">
              <w:marLeft w:val="0"/>
              <w:marRight w:val="0"/>
              <w:marTop w:val="0"/>
              <w:marBottom w:val="0"/>
              <w:divBdr>
                <w:top w:val="none" w:sz="0" w:space="0" w:color="auto"/>
                <w:left w:val="none" w:sz="0" w:space="0" w:color="auto"/>
                <w:bottom w:val="none" w:sz="0" w:space="0" w:color="auto"/>
                <w:right w:val="none" w:sz="0" w:space="0" w:color="auto"/>
              </w:divBdr>
              <w:divsChild>
                <w:div w:id="303238985">
                  <w:marLeft w:val="0"/>
                  <w:marRight w:val="0"/>
                  <w:marTop w:val="0"/>
                  <w:marBottom w:val="0"/>
                  <w:divBdr>
                    <w:top w:val="none" w:sz="0" w:space="0" w:color="auto"/>
                    <w:left w:val="none" w:sz="0" w:space="0" w:color="auto"/>
                    <w:bottom w:val="none" w:sz="0" w:space="0" w:color="auto"/>
                    <w:right w:val="none" w:sz="0" w:space="0" w:color="auto"/>
                  </w:divBdr>
                  <w:divsChild>
                    <w:div w:id="130099076">
                      <w:marLeft w:val="0"/>
                      <w:marRight w:val="0"/>
                      <w:marTop w:val="0"/>
                      <w:marBottom w:val="0"/>
                      <w:divBdr>
                        <w:top w:val="none" w:sz="0" w:space="0" w:color="auto"/>
                        <w:left w:val="none" w:sz="0" w:space="0" w:color="auto"/>
                        <w:bottom w:val="none" w:sz="0" w:space="0" w:color="auto"/>
                        <w:right w:val="none" w:sz="0" w:space="0" w:color="auto"/>
                      </w:divBdr>
                      <w:divsChild>
                        <w:div w:id="10423644">
                          <w:marLeft w:val="0"/>
                          <w:marRight w:val="0"/>
                          <w:marTop w:val="0"/>
                          <w:marBottom w:val="0"/>
                          <w:divBdr>
                            <w:top w:val="none" w:sz="0" w:space="0" w:color="auto"/>
                            <w:left w:val="none" w:sz="0" w:space="0" w:color="auto"/>
                            <w:bottom w:val="none" w:sz="0" w:space="0" w:color="auto"/>
                            <w:right w:val="none" w:sz="0" w:space="0" w:color="auto"/>
                          </w:divBdr>
                          <w:divsChild>
                            <w:div w:id="1452824432">
                              <w:marLeft w:val="15"/>
                              <w:marRight w:val="195"/>
                              <w:marTop w:val="0"/>
                              <w:marBottom w:val="0"/>
                              <w:divBdr>
                                <w:top w:val="none" w:sz="0" w:space="0" w:color="auto"/>
                                <w:left w:val="none" w:sz="0" w:space="0" w:color="auto"/>
                                <w:bottom w:val="none" w:sz="0" w:space="0" w:color="auto"/>
                                <w:right w:val="none" w:sz="0" w:space="0" w:color="auto"/>
                              </w:divBdr>
                              <w:divsChild>
                                <w:div w:id="1304316342">
                                  <w:marLeft w:val="0"/>
                                  <w:marRight w:val="0"/>
                                  <w:marTop w:val="0"/>
                                  <w:marBottom w:val="0"/>
                                  <w:divBdr>
                                    <w:top w:val="none" w:sz="0" w:space="0" w:color="auto"/>
                                    <w:left w:val="none" w:sz="0" w:space="0" w:color="auto"/>
                                    <w:bottom w:val="none" w:sz="0" w:space="0" w:color="auto"/>
                                    <w:right w:val="none" w:sz="0" w:space="0" w:color="auto"/>
                                  </w:divBdr>
                                  <w:divsChild>
                                    <w:div w:id="1472750884">
                                      <w:marLeft w:val="0"/>
                                      <w:marRight w:val="0"/>
                                      <w:marTop w:val="0"/>
                                      <w:marBottom w:val="0"/>
                                      <w:divBdr>
                                        <w:top w:val="none" w:sz="0" w:space="0" w:color="auto"/>
                                        <w:left w:val="none" w:sz="0" w:space="0" w:color="auto"/>
                                        <w:bottom w:val="none" w:sz="0" w:space="0" w:color="auto"/>
                                        <w:right w:val="none" w:sz="0" w:space="0" w:color="auto"/>
                                      </w:divBdr>
                                      <w:divsChild>
                                        <w:div w:id="592250269">
                                          <w:marLeft w:val="0"/>
                                          <w:marRight w:val="0"/>
                                          <w:marTop w:val="0"/>
                                          <w:marBottom w:val="0"/>
                                          <w:divBdr>
                                            <w:top w:val="none" w:sz="0" w:space="0" w:color="auto"/>
                                            <w:left w:val="none" w:sz="0" w:space="0" w:color="auto"/>
                                            <w:bottom w:val="none" w:sz="0" w:space="0" w:color="auto"/>
                                            <w:right w:val="none" w:sz="0" w:space="0" w:color="auto"/>
                                          </w:divBdr>
                                          <w:divsChild>
                                            <w:div w:id="1038361410">
                                              <w:marLeft w:val="0"/>
                                              <w:marRight w:val="0"/>
                                              <w:marTop w:val="0"/>
                                              <w:marBottom w:val="0"/>
                                              <w:divBdr>
                                                <w:top w:val="none" w:sz="0" w:space="0" w:color="auto"/>
                                                <w:left w:val="none" w:sz="0" w:space="0" w:color="auto"/>
                                                <w:bottom w:val="none" w:sz="0" w:space="0" w:color="auto"/>
                                                <w:right w:val="none" w:sz="0" w:space="0" w:color="auto"/>
                                              </w:divBdr>
                                              <w:divsChild>
                                                <w:div w:id="1725131702">
                                                  <w:marLeft w:val="0"/>
                                                  <w:marRight w:val="0"/>
                                                  <w:marTop w:val="0"/>
                                                  <w:marBottom w:val="0"/>
                                                  <w:divBdr>
                                                    <w:top w:val="none" w:sz="0" w:space="0" w:color="auto"/>
                                                    <w:left w:val="none" w:sz="0" w:space="0" w:color="auto"/>
                                                    <w:bottom w:val="none" w:sz="0" w:space="0" w:color="auto"/>
                                                    <w:right w:val="none" w:sz="0" w:space="0" w:color="auto"/>
                                                  </w:divBdr>
                                                  <w:divsChild>
                                                    <w:div w:id="1525095208">
                                                      <w:marLeft w:val="0"/>
                                                      <w:marRight w:val="0"/>
                                                      <w:marTop w:val="0"/>
                                                      <w:marBottom w:val="0"/>
                                                      <w:divBdr>
                                                        <w:top w:val="none" w:sz="0" w:space="0" w:color="auto"/>
                                                        <w:left w:val="none" w:sz="0" w:space="0" w:color="auto"/>
                                                        <w:bottom w:val="none" w:sz="0" w:space="0" w:color="auto"/>
                                                        <w:right w:val="none" w:sz="0" w:space="0" w:color="auto"/>
                                                      </w:divBdr>
                                                      <w:divsChild>
                                                        <w:div w:id="1886141954">
                                                          <w:marLeft w:val="0"/>
                                                          <w:marRight w:val="0"/>
                                                          <w:marTop w:val="0"/>
                                                          <w:marBottom w:val="0"/>
                                                          <w:divBdr>
                                                            <w:top w:val="none" w:sz="0" w:space="0" w:color="auto"/>
                                                            <w:left w:val="none" w:sz="0" w:space="0" w:color="auto"/>
                                                            <w:bottom w:val="none" w:sz="0" w:space="0" w:color="auto"/>
                                                            <w:right w:val="none" w:sz="0" w:space="0" w:color="auto"/>
                                                          </w:divBdr>
                                                          <w:divsChild>
                                                            <w:div w:id="1602377717">
                                                              <w:marLeft w:val="0"/>
                                                              <w:marRight w:val="0"/>
                                                              <w:marTop w:val="0"/>
                                                              <w:marBottom w:val="0"/>
                                                              <w:divBdr>
                                                                <w:top w:val="none" w:sz="0" w:space="0" w:color="auto"/>
                                                                <w:left w:val="none" w:sz="0" w:space="0" w:color="auto"/>
                                                                <w:bottom w:val="none" w:sz="0" w:space="0" w:color="auto"/>
                                                                <w:right w:val="none" w:sz="0" w:space="0" w:color="auto"/>
                                                              </w:divBdr>
                                                              <w:divsChild>
                                                                <w:div w:id="860432035">
                                                                  <w:marLeft w:val="0"/>
                                                                  <w:marRight w:val="0"/>
                                                                  <w:marTop w:val="0"/>
                                                                  <w:marBottom w:val="0"/>
                                                                  <w:divBdr>
                                                                    <w:top w:val="none" w:sz="0" w:space="0" w:color="auto"/>
                                                                    <w:left w:val="none" w:sz="0" w:space="0" w:color="auto"/>
                                                                    <w:bottom w:val="none" w:sz="0" w:space="0" w:color="auto"/>
                                                                    <w:right w:val="none" w:sz="0" w:space="0" w:color="auto"/>
                                                                  </w:divBdr>
                                                                  <w:divsChild>
                                                                    <w:div w:id="954294340">
                                                                      <w:marLeft w:val="405"/>
                                                                      <w:marRight w:val="0"/>
                                                                      <w:marTop w:val="0"/>
                                                                      <w:marBottom w:val="0"/>
                                                                      <w:divBdr>
                                                                        <w:top w:val="none" w:sz="0" w:space="0" w:color="auto"/>
                                                                        <w:left w:val="none" w:sz="0" w:space="0" w:color="auto"/>
                                                                        <w:bottom w:val="none" w:sz="0" w:space="0" w:color="auto"/>
                                                                        <w:right w:val="none" w:sz="0" w:space="0" w:color="auto"/>
                                                                      </w:divBdr>
                                                                      <w:divsChild>
                                                                        <w:div w:id="360127998">
                                                                          <w:marLeft w:val="0"/>
                                                                          <w:marRight w:val="0"/>
                                                                          <w:marTop w:val="0"/>
                                                                          <w:marBottom w:val="0"/>
                                                                          <w:divBdr>
                                                                            <w:top w:val="none" w:sz="0" w:space="0" w:color="auto"/>
                                                                            <w:left w:val="none" w:sz="0" w:space="0" w:color="auto"/>
                                                                            <w:bottom w:val="none" w:sz="0" w:space="0" w:color="auto"/>
                                                                            <w:right w:val="none" w:sz="0" w:space="0" w:color="auto"/>
                                                                          </w:divBdr>
                                                                          <w:divsChild>
                                                                            <w:div w:id="1147212195">
                                                                              <w:marLeft w:val="0"/>
                                                                              <w:marRight w:val="0"/>
                                                                              <w:marTop w:val="0"/>
                                                                              <w:marBottom w:val="0"/>
                                                                              <w:divBdr>
                                                                                <w:top w:val="none" w:sz="0" w:space="0" w:color="auto"/>
                                                                                <w:left w:val="none" w:sz="0" w:space="0" w:color="auto"/>
                                                                                <w:bottom w:val="none" w:sz="0" w:space="0" w:color="auto"/>
                                                                                <w:right w:val="none" w:sz="0" w:space="0" w:color="auto"/>
                                                                              </w:divBdr>
                                                                              <w:divsChild>
                                                                                <w:div w:id="2015108703">
                                                                                  <w:marLeft w:val="0"/>
                                                                                  <w:marRight w:val="0"/>
                                                                                  <w:marTop w:val="0"/>
                                                                                  <w:marBottom w:val="0"/>
                                                                                  <w:divBdr>
                                                                                    <w:top w:val="none" w:sz="0" w:space="0" w:color="auto"/>
                                                                                    <w:left w:val="none" w:sz="0" w:space="0" w:color="auto"/>
                                                                                    <w:bottom w:val="none" w:sz="0" w:space="0" w:color="auto"/>
                                                                                    <w:right w:val="none" w:sz="0" w:space="0" w:color="auto"/>
                                                                                  </w:divBdr>
                                                                                  <w:divsChild>
                                                                                    <w:div w:id="1404254869">
                                                                                      <w:marLeft w:val="0"/>
                                                                                      <w:marRight w:val="0"/>
                                                                                      <w:marTop w:val="0"/>
                                                                                      <w:marBottom w:val="0"/>
                                                                                      <w:divBdr>
                                                                                        <w:top w:val="none" w:sz="0" w:space="0" w:color="auto"/>
                                                                                        <w:left w:val="none" w:sz="0" w:space="0" w:color="auto"/>
                                                                                        <w:bottom w:val="none" w:sz="0" w:space="0" w:color="auto"/>
                                                                                        <w:right w:val="none" w:sz="0" w:space="0" w:color="auto"/>
                                                                                      </w:divBdr>
                                                                                      <w:divsChild>
                                                                                        <w:div w:id="1107193312">
                                                                                          <w:marLeft w:val="0"/>
                                                                                          <w:marRight w:val="0"/>
                                                                                          <w:marTop w:val="0"/>
                                                                                          <w:marBottom w:val="0"/>
                                                                                          <w:divBdr>
                                                                                            <w:top w:val="none" w:sz="0" w:space="0" w:color="auto"/>
                                                                                            <w:left w:val="none" w:sz="0" w:space="0" w:color="auto"/>
                                                                                            <w:bottom w:val="none" w:sz="0" w:space="0" w:color="auto"/>
                                                                                            <w:right w:val="none" w:sz="0" w:space="0" w:color="auto"/>
                                                                                          </w:divBdr>
                                                                                          <w:divsChild>
                                                                                            <w:div w:id="125853244">
                                                                                              <w:marLeft w:val="0"/>
                                                                                              <w:marRight w:val="0"/>
                                                                                              <w:marTop w:val="0"/>
                                                                                              <w:marBottom w:val="0"/>
                                                                                              <w:divBdr>
                                                                                                <w:top w:val="none" w:sz="0" w:space="0" w:color="auto"/>
                                                                                                <w:left w:val="none" w:sz="0" w:space="0" w:color="auto"/>
                                                                                                <w:bottom w:val="none" w:sz="0" w:space="0" w:color="auto"/>
                                                                                                <w:right w:val="none" w:sz="0" w:space="0" w:color="auto"/>
                                                                                              </w:divBdr>
                                                                                              <w:divsChild>
                                                                                                <w:div w:id="1595166973">
                                                                                                  <w:marLeft w:val="0"/>
                                                                                                  <w:marRight w:val="0"/>
                                                                                                  <w:marTop w:val="15"/>
                                                                                                  <w:marBottom w:val="0"/>
                                                                                                  <w:divBdr>
                                                                                                    <w:top w:val="none" w:sz="0" w:space="0" w:color="auto"/>
                                                                                                    <w:left w:val="none" w:sz="0" w:space="0" w:color="auto"/>
                                                                                                    <w:bottom w:val="single" w:sz="6" w:space="15" w:color="auto"/>
                                                                                                    <w:right w:val="none" w:sz="0" w:space="0" w:color="auto"/>
                                                                                                  </w:divBdr>
                                                                                                  <w:divsChild>
                                                                                                    <w:div w:id="37630068">
                                                                                                      <w:marLeft w:val="900"/>
                                                                                                      <w:marRight w:val="0"/>
                                                                                                      <w:marTop w:val="180"/>
                                                                                                      <w:marBottom w:val="0"/>
                                                                                                      <w:divBdr>
                                                                                                        <w:top w:val="none" w:sz="0" w:space="0" w:color="auto"/>
                                                                                                        <w:left w:val="none" w:sz="0" w:space="0" w:color="auto"/>
                                                                                                        <w:bottom w:val="none" w:sz="0" w:space="0" w:color="auto"/>
                                                                                                        <w:right w:val="none" w:sz="0" w:space="0" w:color="auto"/>
                                                                                                      </w:divBdr>
                                                                                                      <w:divsChild>
                                                                                                        <w:div w:id="1156647556">
                                                                                                          <w:marLeft w:val="0"/>
                                                                                                          <w:marRight w:val="0"/>
                                                                                                          <w:marTop w:val="0"/>
                                                                                                          <w:marBottom w:val="0"/>
                                                                                                          <w:divBdr>
                                                                                                            <w:top w:val="none" w:sz="0" w:space="0" w:color="auto"/>
                                                                                                            <w:left w:val="none" w:sz="0" w:space="0" w:color="auto"/>
                                                                                                            <w:bottom w:val="none" w:sz="0" w:space="0" w:color="auto"/>
                                                                                                            <w:right w:val="none" w:sz="0" w:space="0" w:color="auto"/>
                                                                                                          </w:divBdr>
                                                                                                          <w:divsChild>
                                                                                                            <w:div w:id="712660459">
                                                                                                              <w:marLeft w:val="0"/>
                                                                                                              <w:marRight w:val="0"/>
                                                                                                              <w:marTop w:val="0"/>
                                                                                                              <w:marBottom w:val="0"/>
                                                                                                              <w:divBdr>
                                                                                                                <w:top w:val="none" w:sz="0" w:space="0" w:color="auto"/>
                                                                                                                <w:left w:val="none" w:sz="0" w:space="0" w:color="auto"/>
                                                                                                                <w:bottom w:val="none" w:sz="0" w:space="0" w:color="auto"/>
                                                                                                                <w:right w:val="none" w:sz="0" w:space="0" w:color="auto"/>
                                                                                                              </w:divBdr>
                                                                                                              <w:divsChild>
                                                                                                                <w:div w:id="1195193088">
                                                                                                                  <w:marLeft w:val="0"/>
                                                                                                                  <w:marRight w:val="0"/>
                                                                                                                  <w:marTop w:val="30"/>
                                                                                                                  <w:marBottom w:val="0"/>
                                                                                                                  <w:divBdr>
                                                                                                                    <w:top w:val="none" w:sz="0" w:space="0" w:color="auto"/>
                                                                                                                    <w:left w:val="none" w:sz="0" w:space="0" w:color="auto"/>
                                                                                                                    <w:bottom w:val="none" w:sz="0" w:space="0" w:color="auto"/>
                                                                                                                    <w:right w:val="none" w:sz="0" w:space="0" w:color="auto"/>
                                                                                                                  </w:divBdr>
                                                                                                                  <w:divsChild>
                                                                                                                    <w:div w:id="1693144425">
                                                                                                                      <w:marLeft w:val="0"/>
                                                                                                                      <w:marRight w:val="0"/>
                                                                                                                      <w:marTop w:val="0"/>
                                                                                                                      <w:marBottom w:val="0"/>
                                                                                                                      <w:divBdr>
                                                                                                                        <w:top w:val="none" w:sz="0" w:space="0" w:color="auto"/>
                                                                                                                        <w:left w:val="none" w:sz="0" w:space="0" w:color="auto"/>
                                                                                                                        <w:bottom w:val="none" w:sz="0" w:space="0" w:color="auto"/>
                                                                                                                        <w:right w:val="none" w:sz="0" w:space="0" w:color="auto"/>
                                                                                                                      </w:divBdr>
                                                                                                                      <w:divsChild>
                                                                                                                        <w:div w:id="1796555153">
                                                                                                                          <w:marLeft w:val="0"/>
                                                                                                                          <w:marRight w:val="0"/>
                                                                                                                          <w:marTop w:val="0"/>
                                                                                                                          <w:marBottom w:val="0"/>
                                                                                                                          <w:divBdr>
                                                                                                                            <w:top w:val="none" w:sz="0" w:space="0" w:color="auto"/>
                                                                                                                            <w:left w:val="none" w:sz="0" w:space="0" w:color="auto"/>
                                                                                                                            <w:bottom w:val="none" w:sz="0" w:space="0" w:color="auto"/>
                                                                                                                            <w:right w:val="none" w:sz="0" w:space="0" w:color="auto"/>
                                                                                                                          </w:divBdr>
                                                                                                                          <w:divsChild>
                                                                                                                            <w:div w:id="953631878">
                                                                                                                              <w:marLeft w:val="0"/>
                                                                                                                              <w:marRight w:val="0"/>
                                                                                                                              <w:marTop w:val="0"/>
                                                                                                                              <w:marBottom w:val="0"/>
                                                                                                                              <w:divBdr>
                                                                                                                                <w:top w:val="none" w:sz="0" w:space="0" w:color="auto"/>
                                                                                                                                <w:left w:val="none" w:sz="0" w:space="0" w:color="auto"/>
                                                                                                                                <w:bottom w:val="none" w:sz="0" w:space="0" w:color="auto"/>
                                                                                                                                <w:right w:val="none" w:sz="0" w:space="0" w:color="auto"/>
                                                                                                                              </w:divBdr>
                                                                                                                              <w:divsChild>
                                                                                                                                <w:div w:id="285896388">
                                                                                                                                  <w:marLeft w:val="0"/>
                                                                                                                                  <w:marRight w:val="0"/>
                                                                                                                                  <w:marTop w:val="0"/>
                                                                                                                                  <w:marBottom w:val="0"/>
                                                                                                                                  <w:divBdr>
                                                                                                                                    <w:top w:val="none" w:sz="0" w:space="0" w:color="auto"/>
                                                                                                                                    <w:left w:val="none" w:sz="0" w:space="0" w:color="auto"/>
                                                                                                                                    <w:bottom w:val="none" w:sz="0" w:space="0" w:color="auto"/>
                                                                                                                                    <w:right w:val="none" w:sz="0" w:space="0" w:color="auto"/>
                                                                                                                                  </w:divBdr>
                                                                                                                                </w:div>
                                                                                                                                <w:div w:id="212022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c.edu/socialwork"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hyperlink" Target="http://www.uakron.edu/socialwork" TargetMode="External"/><Relationship Id="rId12" Type="http://schemas.openxmlformats.org/officeDocument/2006/relationships/hyperlink" Target="http://www.wright.edu/cola/Dept/social_wor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toledo.edu/hhs/socialwork"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www.csw.ohio-sate.edu/" TargetMode="External"/><Relationship Id="rId4" Type="http://schemas.microsoft.com/office/2007/relationships/stylesWithEffects" Target="stylesWithEffects.xml"/><Relationship Id="rId9" Type="http://schemas.openxmlformats.org/officeDocument/2006/relationships/hyperlink" Target="http://www.csuohio.edu/class/socialwork/" TargetMode="External"/><Relationship Id="rId14"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002prl\AppData\Roaming\Microsoft\Templates\Brochure.dotx" TargetMode="External"/></Relationship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88B251B-11B4-44B2-932F-30F19E5150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1</TotalTime>
  <Pages>2</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Title IV-E University Partnership Program</Company>
  <LinksUpToDate>false</LinksUpToDate>
  <CharactersWithSpaces>5478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WSUadm</dc:creator>
  <cp:lastModifiedBy>0</cp:lastModifiedBy>
  <cp:revision>2</cp:revision>
  <cp:lastPrinted>2018-01-18T12:50:00Z</cp:lastPrinted>
  <dcterms:created xsi:type="dcterms:W3CDTF">2019-11-06T03:54:00Z</dcterms:created>
  <dcterms:modified xsi:type="dcterms:W3CDTF">2019-11-06T03:54:00Z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TC029118989991</vt:lpwstr>
  </property>
</Properties>
</file>